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8" w:rsidRDefault="00322CDF" w:rsidP="00322CD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303381">
        <w:rPr>
          <w:rFonts w:ascii="Times New Roman" w:hAnsi="Times New Roman" w:cs="Times New Roman"/>
          <w:sz w:val="24"/>
          <w:lang w:val="sr-Cyrl-RS"/>
        </w:rPr>
        <w:t>На основу мере 17.1 локалног антикорупцијског плана општине Осечина за период 2017. – 2022. године („Општинс</w:t>
      </w:r>
      <w:r w:rsidR="00303381" w:rsidRPr="00303381">
        <w:rPr>
          <w:rFonts w:ascii="Times New Roman" w:hAnsi="Times New Roman" w:cs="Times New Roman"/>
          <w:sz w:val="24"/>
          <w:lang w:val="sr-Cyrl-RS"/>
        </w:rPr>
        <w:t>ки службени гласник“ број 13/2017 од</w:t>
      </w:r>
      <w:r w:rsidRPr="00303381">
        <w:rPr>
          <w:rFonts w:ascii="Times New Roman" w:hAnsi="Times New Roman" w:cs="Times New Roman"/>
          <w:sz w:val="24"/>
          <w:lang w:val="sr-Cyrl-RS"/>
        </w:rPr>
        <w:t xml:space="preserve"> 22.12.2017.) и Одлуке председника општине Осечина (број: 110-1/2018 од 06.06.2018. године), Комисија за расписивање Јавног конкурса за образовање тела за праћење примене локалног антикорупцијског плана,</w:t>
      </w:r>
      <w:r w:rsidR="007F23DD">
        <w:rPr>
          <w:rFonts w:ascii="Times New Roman" w:hAnsi="Times New Roman" w:cs="Times New Roman"/>
          <w:sz w:val="24"/>
          <w:lang w:val="sr-Cyrl-RS"/>
        </w:rPr>
        <w:t xml:space="preserve"> на седници одржаној дана </w:t>
      </w:r>
      <w:r w:rsidR="00303381" w:rsidRPr="00303381">
        <w:rPr>
          <w:rFonts w:ascii="Times New Roman" w:hAnsi="Times New Roman" w:cs="Times New Roman"/>
          <w:sz w:val="24"/>
          <w:lang w:val="sr-Cyrl-RS"/>
        </w:rPr>
        <w:t>20</w:t>
      </w:r>
      <w:r w:rsidRPr="00303381">
        <w:rPr>
          <w:rFonts w:ascii="Times New Roman" w:hAnsi="Times New Roman" w:cs="Times New Roman"/>
          <w:sz w:val="24"/>
          <w:lang w:val="sr-Cyrl-RS"/>
        </w:rPr>
        <w:t>.06.2018. године, донела је,</w:t>
      </w:r>
    </w:p>
    <w:p w:rsidR="00322CDF" w:rsidRDefault="00322CDF" w:rsidP="00322CDF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322CDF" w:rsidRDefault="00322CDF" w:rsidP="00322CDF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22CDF">
        <w:rPr>
          <w:rFonts w:ascii="Times New Roman" w:hAnsi="Times New Roman" w:cs="Times New Roman"/>
          <w:b/>
          <w:sz w:val="28"/>
          <w:lang w:val="sr-Cyrl-RS"/>
        </w:rPr>
        <w:t>П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О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С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Л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О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В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Н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322CDF">
        <w:rPr>
          <w:rFonts w:ascii="Times New Roman" w:hAnsi="Times New Roman" w:cs="Times New Roman"/>
          <w:b/>
          <w:sz w:val="28"/>
          <w:lang w:val="sr-Cyrl-RS"/>
        </w:rPr>
        <w:t>К</w:t>
      </w:r>
    </w:p>
    <w:p w:rsidR="00322CDF" w:rsidRDefault="00322CDF" w:rsidP="00322CDF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о раду Комисије за расписивање Јавног конкурса за образовање тела за праћење примене локалног антикорупцијског плана</w:t>
      </w:r>
    </w:p>
    <w:p w:rsidR="00322CDF" w:rsidRDefault="00322CDF" w:rsidP="00322CDF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E2C79" w:rsidRDefault="007E2C79" w:rsidP="00322CDF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322CDF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E2C79">
        <w:rPr>
          <w:rFonts w:ascii="Times New Roman" w:hAnsi="Times New Roman" w:cs="Times New Roman"/>
          <w:b/>
          <w:sz w:val="24"/>
          <w:lang w:val="sr-Cyrl-RS"/>
        </w:rPr>
        <w:t>ПОЈАМ</w:t>
      </w:r>
    </w:p>
    <w:p w:rsidR="007E2C79" w:rsidRP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322CDF" w:rsidRDefault="00322CDF" w:rsidP="00322CDF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22CDF">
        <w:rPr>
          <w:rFonts w:ascii="Times New Roman" w:hAnsi="Times New Roman" w:cs="Times New Roman"/>
          <w:b/>
          <w:sz w:val="24"/>
          <w:lang w:val="sr-Cyrl-RS"/>
        </w:rPr>
        <w:t>Члан 1.</w:t>
      </w:r>
    </w:p>
    <w:p w:rsidR="00322CDF" w:rsidRDefault="00322CDF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Комисија за расписивање Јавног конкурса за праћење примене локалног антикорупцијског плана </w:t>
      </w:r>
      <w:r w:rsidR="007E2C79">
        <w:rPr>
          <w:rFonts w:ascii="Times New Roman" w:hAnsi="Times New Roman" w:cs="Times New Roman"/>
          <w:sz w:val="24"/>
          <w:lang w:val="sr-Cyrl-RS"/>
        </w:rPr>
        <w:t>општине Осечина 2017. – 2022. године (у даљем тексту: „Комисија“) је независно и непристрасно тело формирано са циљем да дефинише услове, критеријуме и мерила</w:t>
      </w:r>
      <w:r w:rsidR="00E86B67">
        <w:rPr>
          <w:rFonts w:ascii="Times New Roman" w:hAnsi="Times New Roman" w:cs="Times New Roman"/>
          <w:sz w:val="24"/>
        </w:rPr>
        <w:t>,</w:t>
      </w:r>
      <w:r w:rsidR="007E2C79">
        <w:rPr>
          <w:rFonts w:ascii="Times New Roman" w:hAnsi="Times New Roman" w:cs="Times New Roman"/>
          <w:sz w:val="24"/>
          <w:lang w:val="sr-Cyrl-RS"/>
        </w:rPr>
        <w:t xml:space="preserve"> и предложи чланове тела за праћење примене локалног антикорупцијског плана (у даљем тексту: „ЛАП“).</w:t>
      </w:r>
    </w:p>
    <w:p w:rsidR="007E2C79" w:rsidRDefault="007E2C79" w:rsidP="007E2C7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E2C79">
        <w:rPr>
          <w:rFonts w:ascii="Times New Roman" w:hAnsi="Times New Roman" w:cs="Times New Roman"/>
          <w:b/>
          <w:sz w:val="24"/>
          <w:lang w:val="sr-Cyrl-RS"/>
        </w:rPr>
        <w:t>ДЕЛАТНОСТ</w:t>
      </w:r>
    </w:p>
    <w:p w:rsidR="007E2C79" w:rsidRP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E2C79" w:rsidRP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E2C79">
        <w:rPr>
          <w:rFonts w:ascii="Times New Roman" w:hAnsi="Times New Roman" w:cs="Times New Roman"/>
          <w:b/>
          <w:sz w:val="24"/>
          <w:lang w:val="sr-Cyrl-RS"/>
        </w:rPr>
        <w:t>Члан 2.</w:t>
      </w:r>
    </w:p>
    <w:p w:rsidR="00DD2428" w:rsidRDefault="007E2C7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ће израдити услове, критеријуме и мерила за избор чланова у складу са постојећим антикоруптивним мерама.</w:t>
      </w:r>
    </w:p>
    <w:p w:rsidR="007E2C79" w:rsidRDefault="007E2C7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спроводи конкурс и предлаже Скупштини општине Осечина чланове тела за праћење примене ЛАП-а.</w:t>
      </w:r>
    </w:p>
    <w:p w:rsidR="007E2C79" w:rsidRDefault="007E2C79" w:rsidP="007E2C7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E2C79">
        <w:rPr>
          <w:rFonts w:ascii="Times New Roman" w:hAnsi="Times New Roman" w:cs="Times New Roman"/>
          <w:b/>
          <w:sz w:val="24"/>
          <w:lang w:val="sr-Cyrl-RS"/>
        </w:rPr>
        <w:t>СТРУКТУРА</w:t>
      </w: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3.</w:t>
      </w:r>
    </w:p>
    <w:p w:rsidR="007E2C79" w:rsidRDefault="007E2C7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има председника и 4 (четири) члана.</w:t>
      </w:r>
    </w:p>
    <w:p w:rsidR="007E2C79" w:rsidRDefault="007E2C7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 представља и заступа Комисију, сазива и председава седницама Комисије, потписује акта Комисије и стара се о примени овог Пословника.</w:t>
      </w:r>
    </w:p>
    <w:p w:rsidR="007E2C79" w:rsidRDefault="007E2C79" w:rsidP="00DE741B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E2C79" w:rsidRP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E2C79">
        <w:rPr>
          <w:rFonts w:ascii="Times New Roman" w:hAnsi="Times New Roman" w:cs="Times New Roman"/>
          <w:b/>
          <w:sz w:val="24"/>
          <w:lang w:val="sr-Cyrl-RS"/>
        </w:rPr>
        <w:t>Члан 4.</w:t>
      </w:r>
    </w:p>
    <w:p w:rsidR="007E2C79" w:rsidRDefault="007E2C79" w:rsidP="00DD2428">
      <w:pPr>
        <w:spacing w:after="0"/>
        <w:ind w:firstLine="708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на првој седници усваја Пословник.</w:t>
      </w:r>
    </w:p>
    <w:p w:rsidR="007E2C79" w:rsidRDefault="007E2C79" w:rsidP="007E2C7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E2C79">
        <w:rPr>
          <w:rFonts w:ascii="Times New Roman" w:hAnsi="Times New Roman" w:cs="Times New Roman"/>
          <w:b/>
          <w:sz w:val="24"/>
          <w:lang w:val="sr-Cyrl-RS"/>
        </w:rPr>
        <w:t>РАД КОМИСИЈЕ</w:t>
      </w: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E2C79" w:rsidRDefault="007E2C79" w:rsidP="007E2C7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5.</w:t>
      </w:r>
    </w:p>
    <w:p w:rsidR="007E2C79" w:rsidRDefault="007E2C7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 пуноважно одлучивање Комисије потребно је присуство већине чланова Комисије.</w:t>
      </w:r>
    </w:p>
    <w:p w:rsidR="007E2C79" w:rsidRDefault="007E2C7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Присуство чланова Комисије на састанцима може се обезбедити и путем телефонских, рачунарских и електронских уређаја.</w:t>
      </w:r>
    </w:p>
    <w:p w:rsidR="007E2C79" w:rsidRDefault="007E2C79" w:rsidP="007E2C7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DE741B" w:rsidRDefault="00DE741B" w:rsidP="00DE741B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DE741B">
        <w:rPr>
          <w:rFonts w:ascii="Times New Roman" w:hAnsi="Times New Roman" w:cs="Times New Roman"/>
          <w:b/>
          <w:sz w:val="24"/>
          <w:lang w:val="sr-Cyrl-RS"/>
        </w:rPr>
        <w:t>Члан 6.</w:t>
      </w:r>
    </w:p>
    <w:p w:rsidR="00DE741B" w:rsidRDefault="00DE741B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се састаје по потреби.</w:t>
      </w:r>
    </w:p>
    <w:p w:rsidR="00DE741B" w:rsidRDefault="00DE741B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 месту и времену одржавања састанка, као и о материјалу који ће се разматрати, чланови Комисије обавештавају се од стране стручног лица Комисије благовремено путем мејл адресе, телефоном или договором на састанку на коме су сви били присутни.</w:t>
      </w:r>
    </w:p>
    <w:p w:rsidR="00DE741B" w:rsidRDefault="00DE741B" w:rsidP="00DE741B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DE741B" w:rsidRDefault="00107FD9" w:rsidP="00107FD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107FD9">
        <w:rPr>
          <w:rFonts w:ascii="Times New Roman" w:hAnsi="Times New Roman" w:cs="Times New Roman"/>
          <w:b/>
          <w:sz w:val="24"/>
          <w:lang w:val="sr-Cyrl-RS"/>
        </w:rPr>
        <w:t>Члан 7.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 седници Комисије води се записник.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 усвајања дневног реда, приступа се усвајању записника са претходне седнице.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Уколико записник из става 2. овог члана није припремљен за седницу Комисије, он ће се усвајати на некој од наредних седница Комисије.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Примедбе на записник може да изнесе сваки члан Комисије.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изјашњавања по примедбама, председавајући ставља на гласање записник у предложеном облику.</w:t>
      </w:r>
    </w:p>
    <w:p w:rsidR="00107FD9" w:rsidRDefault="00107FD9" w:rsidP="00107FD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107FD9" w:rsidRDefault="00107FD9" w:rsidP="00107FD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107FD9">
        <w:rPr>
          <w:rFonts w:ascii="Times New Roman" w:hAnsi="Times New Roman" w:cs="Times New Roman"/>
          <w:b/>
          <w:sz w:val="24"/>
          <w:lang w:val="sr-Cyrl-RS"/>
        </w:rPr>
        <w:t>Члан 8.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Дневни ред седнице утврђује Комисија, на предлог председника Комисије.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Сваки члан Комисије може предложити измену и допуну дневног реда.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изјашњавања по предлозима за измену или допуну дневног реда,</w:t>
      </w:r>
      <w:r w:rsidR="00E86B67">
        <w:rPr>
          <w:rFonts w:ascii="Times New Roman" w:hAnsi="Times New Roman" w:cs="Times New Roman"/>
          <w:sz w:val="24"/>
          <w:lang w:val="sr-Cyrl-RS"/>
        </w:rPr>
        <w:t xml:space="preserve"> Комисија се изјашњава о дневном</w:t>
      </w:r>
      <w:r>
        <w:rPr>
          <w:rFonts w:ascii="Times New Roman" w:hAnsi="Times New Roman" w:cs="Times New Roman"/>
          <w:sz w:val="24"/>
          <w:lang w:val="sr-Cyrl-RS"/>
        </w:rPr>
        <w:t xml:space="preserve"> реду у целини.</w:t>
      </w:r>
    </w:p>
    <w:p w:rsidR="00107FD9" w:rsidRDefault="00107FD9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07FD9" w:rsidRPr="00107FD9" w:rsidRDefault="00107FD9" w:rsidP="00107FD9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107FD9">
        <w:rPr>
          <w:rFonts w:ascii="Times New Roman" w:hAnsi="Times New Roman" w:cs="Times New Roman"/>
          <w:b/>
          <w:sz w:val="24"/>
          <w:lang w:val="sr-Cyrl-RS"/>
        </w:rPr>
        <w:t>Члан 9.</w:t>
      </w:r>
    </w:p>
    <w:p w:rsidR="00DD2428" w:rsidRDefault="00107FD9" w:rsidP="00DD2428">
      <w:pPr>
        <w:spacing w:after="0"/>
        <w:ind w:left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усвајања дневног реда прелази се на рад по тачкама усвојеног дневног реда. Пре расправе по тачкама дневног реда, Комисију</w:t>
      </w:r>
      <w:r w:rsidR="00DD2428">
        <w:rPr>
          <w:rFonts w:ascii="Times New Roman" w:hAnsi="Times New Roman" w:cs="Times New Roman"/>
          <w:sz w:val="24"/>
          <w:lang w:val="sr-Cyrl-RS"/>
        </w:rPr>
        <w:t xml:space="preserve"> о тачки дневног реда извештава</w:t>
      </w:r>
    </w:p>
    <w:p w:rsidR="00107FD9" w:rsidRDefault="00107FD9" w:rsidP="00DD242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 или лице које он одреди.</w:t>
      </w:r>
    </w:p>
    <w:p w:rsidR="00107FD9" w:rsidRDefault="00107FD9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Председник даје реч члановима Комисије који желе да учествују </w:t>
      </w:r>
      <w:r w:rsidR="00BD29AC">
        <w:rPr>
          <w:rFonts w:ascii="Times New Roman" w:hAnsi="Times New Roman" w:cs="Times New Roman"/>
          <w:sz w:val="24"/>
          <w:lang w:val="sr-Cyrl-RS"/>
        </w:rPr>
        <w:t>у расправи по редоследу пријављивања.</w:t>
      </w:r>
    </w:p>
    <w:p w:rsidR="00BD29AC" w:rsidRDefault="00BD29AC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ОДЛУЧИВАЊЕ</w:t>
      </w: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Члан 10.</w:t>
      </w:r>
    </w:p>
    <w:p w:rsidR="00BD29AC" w:rsidRDefault="00BD29AC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по правилу одлуке доноси консензусом, а само изузетно у случају немогућности постизања сагласности, а након три неуспешна гласања, Комисија ће спорну одлуку донети двотрећинском већином гласова присутних чланова.</w:t>
      </w:r>
    </w:p>
    <w:p w:rsidR="00BD29AC" w:rsidRDefault="00BD29AC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ЈАВНОСТ РАДА</w:t>
      </w: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Члан 11.</w:t>
      </w:r>
    </w:p>
    <w:p w:rsidR="00BD29AC" w:rsidRDefault="00BD29AC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Рад Комисије је јаван.</w:t>
      </w:r>
    </w:p>
    <w:p w:rsidR="00BD29AC" w:rsidRDefault="00BD29AC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Јавност рада Комисије обезбеђује се оглашавањем записника и одлука Комисије на званичној интернет  презентацији општине, одржавањем конференција и издавањем саопштења за медије као и на други начин којим се омогућава да јавност буде упозната са радом и активностима Комисије.</w:t>
      </w:r>
    </w:p>
    <w:p w:rsidR="00BD29AC" w:rsidRDefault="00BD29AC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DD2428" w:rsidRDefault="00DD2428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DD2428" w:rsidRDefault="00DD2428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lastRenderedPageBreak/>
        <w:t>Члан 12.</w:t>
      </w:r>
    </w:p>
    <w:p w:rsidR="00BD29AC" w:rsidRDefault="00BD29AC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 иступа у јавности и даје информације о активностима Комисије, а само изузетно то може учинити члан, по овлашћењу Комисије.</w:t>
      </w:r>
    </w:p>
    <w:p w:rsidR="002A7A46" w:rsidRPr="002A7A46" w:rsidRDefault="002A7A46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ПОСТУПАК ИЗБОРА</w:t>
      </w: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Члан 13.</w:t>
      </w:r>
    </w:p>
    <w:p w:rsidR="00BD29AC" w:rsidRDefault="00BD29AC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Најкасније 7 дана након утврђивања коначних критеријума, Комисија ће објавити конкурс за чланове тела за праћење примене ЛАП-а који ће бити огласног карактера.</w:t>
      </w:r>
    </w:p>
    <w:p w:rsidR="00BD29AC" w:rsidRDefault="00BD29AC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BD29AC" w:rsidRPr="00BD29AC" w:rsidRDefault="00BD29AC" w:rsidP="00BD29AC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D29AC">
        <w:rPr>
          <w:rFonts w:ascii="Times New Roman" w:hAnsi="Times New Roman" w:cs="Times New Roman"/>
          <w:b/>
          <w:sz w:val="24"/>
          <w:lang w:val="sr-Cyrl-RS"/>
        </w:rPr>
        <w:t>Члан 14.</w:t>
      </w:r>
    </w:p>
    <w:p w:rsidR="00BD29AC" w:rsidRDefault="00AC2091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Најкасније 7 дана по окончању рока за п</w:t>
      </w:r>
      <w:r w:rsidR="00E86B67">
        <w:rPr>
          <w:rFonts w:ascii="Times New Roman" w:hAnsi="Times New Roman" w:cs="Times New Roman"/>
          <w:sz w:val="24"/>
          <w:lang w:val="sr-Cyrl-RS"/>
        </w:rPr>
        <w:t>одношење пријава, Комисија ће у</w:t>
      </w:r>
      <w:r>
        <w:rPr>
          <w:rFonts w:ascii="Times New Roman" w:hAnsi="Times New Roman" w:cs="Times New Roman"/>
          <w:sz w:val="24"/>
          <w:lang w:val="sr-Cyrl-RS"/>
        </w:rPr>
        <w:t>т</w:t>
      </w:r>
      <w:r w:rsidR="00E86B67">
        <w:rPr>
          <w:rFonts w:ascii="Times New Roman" w:hAnsi="Times New Roman" w:cs="Times New Roman"/>
          <w:sz w:val="24"/>
          <w:lang w:val="sr-Cyrl-RS"/>
        </w:rPr>
        <w:t>в</w:t>
      </w:r>
      <w:r>
        <w:rPr>
          <w:rFonts w:ascii="Times New Roman" w:hAnsi="Times New Roman" w:cs="Times New Roman"/>
          <w:sz w:val="24"/>
          <w:lang w:val="sr-Cyrl-RS"/>
        </w:rPr>
        <w:t>рдити коначну ранг листу подносиоца пријава за чланство у телу за</w:t>
      </w:r>
      <w:r w:rsidR="00E86B67">
        <w:rPr>
          <w:rFonts w:ascii="Times New Roman" w:hAnsi="Times New Roman" w:cs="Times New Roman"/>
          <w:sz w:val="24"/>
          <w:lang w:val="sr-Cyrl-RS"/>
        </w:rPr>
        <w:t xml:space="preserve"> праћење пр</w:t>
      </w:r>
      <w:r>
        <w:rPr>
          <w:rFonts w:ascii="Times New Roman" w:hAnsi="Times New Roman" w:cs="Times New Roman"/>
          <w:sz w:val="24"/>
          <w:lang w:val="sr-Cyrl-RS"/>
        </w:rPr>
        <w:t>имене ЛАП-а.</w:t>
      </w:r>
    </w:p>
    <w:p w:rsidR="00AC2091" w:rsidRDefault="00AC2091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Начин избора и процес селекције утврђени су кроз критеријуме избора.</w:t>
      </w:r>
    </w:p>
    <w:p w:rsidR="00AC2091" w:rsidRDefault="00AC2091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утврђивања коначне ранг листе, Комисија доставља образложени предлог исте Скупштини општине на разматрање и усвајање.</w:t>
      </w: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Pr="00AC2091" w:rsidRDefault="00AC2091" w:rsidP="00AC209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Члан 15.</w:t>
      </w:r>
    </w:p>
    <w:p w:rsidR="00AC2091" w:rsidRDefault="00AC2091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ће међу кандидатима бирати највише 5 (пет) чланова/ица будућег тела за праћење примене ЛАП-а, а број чланова/ица мора бити непаран.</w:t>
      </w: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Pr="00AC2091" w:rsidRDefault="00AC2091" w:rsidP="00AC209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ЗАВРШНЕ ОДРЕДБЕ</w:t>
      </w:r>
    </w:p>
    <w:p w:rsidR="00AC2091" w:rsidRPr="00AC2091" w:rsidRDefault="00AC2091" w:rsidP="00AC209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AC2091" w:rsidRPr="00AC2091" w:rsidRDefault="00AC2091" w:rsidP="00AC209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Члан 16.</w:t>
      </w:r>
    </w:p>
    <w:p w:rsidR="00AC2091" w:rsidRDefault="00AC2091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Сва питања која нису уређена овим Пословником уредиће се закључком Комисије, у складу са одредбама Локалног антикорупцијског плана општине Осечина 2017. – 2022. и овог Пословника.</w:t>
      </w: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Pr="00AC2091" w:rsidRDefault="00AC2091" w:rsidP="00AC209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Члан 17.</w:t>
      </w:r>
    </w:p>
    <w:p w:rsidR="00AC2091" w:rsidRDefault="00AC2091" w:rsidP="00DD2428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Овај Пословник ступа на снагу даном објављивања на званичној интернет презентацији општине Осечина.</w:t>
      </w: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Pr="00AC2091" w:rsidRDefault="00AC2091" w:rsidP="002553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У Осечини, 20.06.2018. године</w:t>
      </w:r>
      <w:r w:rsidR="00A01E9E">
        <w:rPr>
          <w:rFonts w:ascii="Times New Roman" w:hAnsi="Times New Roman" w:cs="Times New Roman"/>
          <w:b/>
          <w:sz w:val="24"/>
          <w:lang w:val="sr-Cyrl-RS"/>
        </w:rPr>
        <w:tab/>
      </w:r>
      <w:r w:rsidR="00A01E9E">
        <w:rPr>
          <w:rFonts w:ascii="Times New Roman" w:hAnsi="Times New Roman" w:cs="Times New Roman"/>
          <w:b/>
          <w:sz w:val="24"/>
          <w:lang w:val="sr-Cyrl-RS"/>
        </w:rPr>
        <w:tab/>
      </w:r>
      <w:r w:rsidR="00A01E9E">
        <w:rPr>
          <w:rFonts w:ascii="Times New Roman" w:hAnsi="Times New Roman" w:cs="Times New Roman"/>
          <w:b/>
          <w:sz w:val="24"/>
          <w:lang w:val="sr-Cyrl-RS"/>
        </w:rPr>
        <w:tab/>
      </w:r>
      <w:r w:rsidR="00A01E9E">
        <w:rPr>
          <w:rFonts w:ascii="Times New Roman" w:hAnsi="Times New Roman" w:cs="Times New Roman"/>
          <w:b/>
          <w:sz w:val="24"/>
          <w:lang w:val="sr-Cyrl-RS"/>
        </w:rPr>
        <w:tab/>
        <w:t>Број: 110-1-</w:t>
      </w:r>
      <w:r w:rsidR="00A01E9E">
        <w:rPr>
          <w:rFonts w:ascii="Times New Roman" w:hAnsi="Times New Roman" w:cs="Times New Roman"/>
          <w:b/>
          <w:sz w:val="24"/>
        </w:rPr>
        <w:t>2</w:t>
      </w:r>
      <w:r w:rsidR="0025537C">
        <w:rPr>
          <w:rFonts w:ascii="Times New Roman" w:hAnsi="Times New Roman" w:cs="Times New Roman"/>
          <w:b/>
          <w:sz w:val="24"/>
          <w:lang w:val="sr-Cyrl-RS"/>
        </w:rPr>
        <w:t>/2018</w:t>
      </w: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Pr="00AC2091" w:rsidRDefault="00AC2091" w:rsidP="00AC209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КОМИСИЈА ЗА РА</w:t>
      </w:r>
      <w:r w:rsidR="00E86B67">
        <w:rPr>
          <w:rFonts w:ascii="Times New Roman" w:hAnsi="Times New Roman" w:cs="Times New Roman"/>
          <w:b/>
          <w:sz w:val="24"/>
          <w:lang w:val="sr-Cyrl-RS"/>
        </w:rPr>
        <w:t>С</w:t>
      </w:r>
      <w:bookmarkStart w:id="0" w:name="_GoBack"/>
      <w:bookmarkEnd w:id="0"/>
      <w:r w:rsidRPr="00AC2091">
        <w:rPr>
          <w:rFonts w:ascii="Times New Roman" w:hAnsi="Times New Roman" w:cs="Times New Roman"/>
          <w:b/>
          <w:sz w:val="24"/>
          <w:lang w:val="sr-Cyrl-RS"/>
        </w:rPr>
        <w:t>ПИСИВАЊЕ ЈАВНОГ КОНКУРСА ЗА ФОРМИРАЊЕ ТЕЛА ЗА ПРАЋЕЊЕ ПРИМЕНЕ ЛОКАЛНОГ АНТИКОРУПЦИЈСКОГ ПЛАНА ОПШТИНЕ ОСЕЧИНА 2017. – 2022.</w:t>
      </w: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Default="00AC2091" w:rsidP="00107FD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2091" w:rsidRDefault="00AC2091" w:rsidP="00AC2091">
      <w:pPr>
        <w:spacing w:after="0" w:line="60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Комисије,</w:t>
      </w:r>
    </w:p>
    <w:p w:rsidR="00AC2091" w:rsidRPr="0025537C" w:rsidRDefault="00AC2091" w:rsidP="00AC2091">
      <w:pPr>
        <w:spacing w:after="0" w:line="600" w:lineRule="auto"/>
        <w:jc w:val="right"/>
        <w:rPr>
          <w:rFonts w:ascii="Times New Roman" w:hAnsi="Times New Roman" w:cs="Times New Roman"/>
          <w:b/>
          <w:sz w:val="24"/>
          <w:lang w:val="sr-Cyrl-RS"/>
        </w:rPr>
      </w:pPr>
      <w:r w:rsidRPr="0025537C">
        <w:rPr>
          <w:rFonts w:ascii="Times New Roman" w:hAnsi="Times New Roman" w:cs="Times New Roman"/>
          <w:b/>
          <w:sz w:val="24"/>
          <w:lang w:val="sr-Cyrl-RS"/>
        </w:rPr>
        <w:t>Миодраг Станишић</w:t>
      </w:r>
    </w:p>
    <w:sectPr w:rsidR="00AC2091" w:rsidRPr="0025537C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4"/>
    <w:rsid w:val="000026A2"/>
    <w:rsid w:val="00107FD9"/>
    <w:rsid w:val="0025537C"/>
    <w:rsid w:val="002A7A46"/>
    <w:rsid w:val="00303381"/>
    <w:rsid w:val="00322CDF"/>
    <w:rsid w:val="004145AA"/>
    <w:rsid w:val="00680564"/>
    <w:rsid w:val="007E2C79"/>
    <w:rsid w:val="007F23DD"/>
    <w:rsid w:val="008F3D38"/>
    <w:rsid w:val="00A01E9E"/>
    <w:rsid w:val="00AC2091"/>
    <w:rsid w:val="00BD29AC"/>
    <w:rsid w:val="00DD2428"/>
    <w:rsid w:val="00DE741B"/>
    <w:rsid w:val="00E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70EE-C6A4-4EB2-AF27-35D083D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11</cp:revision>
  <dcterms:created xsi:type="dcterms:W3CDTF">2018-06-19T12:29:00Z</dcterms:created>
  <dcterms:modified xsi:type="dcterms:W3CDTF">2018-06-20T11:10:00Z</dcterms:modified>
</cp:coreProperties>
</file>