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CA" w:rsidRDefault="008A0CCA" w:rsidP="008A0CCA">
      <w:pPr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>На основу члана 55. став 1. тачка 2), 57. и 60. Закона о јавним набавкама (“Сл. гласник РС”, бр. 124/2012)</w:t>
      </w:r>
      <w:r>
        <w:rPr>
          <w:noProof/>
          <w:sz w:val="24"/>
          <w:szCs w:val="24"/>
        </w:rPr>
        <w:t xml:space="preserve"> Општинска управа Осечина,www.osecina.com</w:t>
      </w:r>
    </w:p>
    <w:p w:rsidR="008A0CCA" w:rsidRDefault="008A0CCA" w:rsidP="008A0CC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објављује</w:t>
      </w:r>
    </w:p>
    <w:p w:rsidR="008A0CCA" w:rsidRDefault="008A0CCA" w:rsidP="008A0CC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8A0CCA" w:rsidRDefault="008A0CCA" w:rsidP="008A0CCA">
      <w:pPr>
        <w:jc w:val="center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ПОЗИВ</w:t>
      </w:r>
    </w:p>
    <w:p w:rsidR="008A0CCA" w:rsidRDefault="008A0CCA" w:rsidP="008A0CCA">
      <w:pPr>
        <w:jc w:val="center"/>
        <w:rPr>
          <w:b/>
          <w:noProof/>
          <w:sz w:val="24"/>
          <w:szCs w:val="24"/>
          <w:lang w:val="sr-Cyrl-CS"/>
        </w:rPr>
      </w:pPr>
      <w:r>
        <w:rPr>
          <w:b/>
          <w:noProof/>
          <w:sz w:val="24"/>
          <w:szCs w:val="24"/>
          <w:lang w:val="sr-Cyrl-CS"/>
        </w:rPr>
        <w:t>за подношење понуде</w:t>
      </w:r>
    </w:p>
    <w:p w:rsidR="008A0CCA" w:rsidRDefault="008A0CCA" w:rsidP="008A0CC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8A0CCA" w:rsidRDefault="008A0CCA" w:rsidP="008A0CC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Предмет јавне набавке, број ЈН404-</w:t>
      </w:r>
      <w:r w:rsidR="002A1F33">
        <w:rPr>
          <w:rFonts w:ascii="Times New Roman" w:hAnsi="Times New Roman" w:cs="Times New Roman"/>
          <w:noProof/>
          <w:sz w:val="24"/>
          <w:szCs w:val="24"/>
          <w:lang w:val="sr-Cyrl-CS"/>
        </w:rPr>
        <w:t>36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/201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5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, која се спроводи у поступку јавне набавке мале вредности 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набавка саднице шљива, добра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, ознака из општег речника јавне набавке: 03451100 саднице.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  <w:lang w:val="sr-Cyrl-CS"/>
        </w:rPr>
        <w:t xml:space="preserve">  </w:t>
      </w:r>
    </w:p>
    <w:p w:rsidR="008A0CCA" w:rsidRDefault="008A0CCA" w:rsidP="008A0CC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Право учешћа у поступку имају сви понуђачи који испуњавају услове предвиђене чл. 75. акона о јавним набавкама и конкурсном документацијом наручиоца, уколико доставе докази о испуњености обавезних услова, и то: </w:t>
      </w:r>
    </w:p>
    <w:p w:rsidR="008A0CCA" w:rsidRDefault="008A0CCA" w:rsidP="008A0CC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8A0CCA" w:rsidRDefault="008A0CCA" w:rsidP="008A0C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регистрован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уписан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одговарајући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регистар</w:t>
      </w:r>
      <w:proofErr w:type="spellEnd"/>
    </w:p>
    <w:p w:rsidR="008A0CCA" w:rsidRDefault="008A0CCA" w:rsidP="008A0CC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његов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заступник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осуђиван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организоване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криминалне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групе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осуђиван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привреде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кривично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преваре</w:t>
      </w:r>
      <w:proofErr w:type="spellEnd"/>
    </w:p>
    <w:p w:rsidR="008A0CCA" w:rsidRDefault="008A0CCA" w:rsidP="008A0C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A1F33"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измирио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доспеле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порезе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доприносе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друге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дажбине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0CCA" w:rsidRDefault="008A0CCA" w:rsidP="008A0C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прописима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државе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седиште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њеној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CCA" w:rsidRDefault="008A0CCA" w:rsidP="008A0C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proofErr w:type="gramEnd"/>
    </w:p>
    <w:p w:rsidR="008A0CCA" w:rsidRDefault="008A0CCA" w:rsidP="008A0CCA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A0CCA" w:rsidRDefault="008A0CCA" w:rsidP="008A0CCA">
      <w:pPr>
        <w:pStyle w:val="NoSpacing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Конкурсном документацијом ближе су одређени услови за учешће у поступку, као и начин доказивања испуњености услова.</w:t>
      </w:r>
    </w:p>
    <w:p w:rsidR="008A0CCA" w:rsidRDefault="008A0CCA" w:rsidP="008A0CC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8A0CCA" w:rsidRDefault="008A0CCA" w:rsidP="008A0CC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а) Критеријум за доделу уговора у овом поступку јавне набавке је најнижа понуђена цена </w:t>
      </w:r>
    </w:p>
    <w:p w:rsidR="008A0CCA" w:rsidRDefault="008A0CCA" w:rsidP="008A0CC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8A0CCA" w:rsidRDefault="008A0CCA" w:rsidP="008A0CCA">
      <w:pPr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Сви заинтересовани понуђачи могу бесплатно преузети конкурсну документацију на Порталу Управе за јавне набавке као и интернет страници Општинске управе Осечина </w:t>
      </w:r>
      <w:r>
        <w:rPr>
          <w:noProof/>
          <w:sz w:val="24"/>
          <w:szCs w:val="24"/>
        </w:rPr>
        <w:t>www.osecina.com</w:t>
      </w:r>
      <w:r>
        <w:rPr>
          <w:noProof/>
          <w:sz w:val="24"/>
          <w:szCs w:val="24"/>
          <w:lang w:val="sr-Cyrl-CS"/>
        </w:rPr>
        <w:t>.</w:t>
      </w:r>
    </w:p>
    <w:p w:rsidR="008A0CCA" w:rsidRDefault="008A0CCA" w:rsidP="008A0CC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8A0CCA" w:rsidRDefault="008A0CCA" w:rsidP="008A0CC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Увид у конкурсну документацију, као и преузимање исте може се извршити и у просторијама наручиоца Општинска управа Осечина, Карађорђева 78,  сваког радног дана од 7,30 часова до 15,30 часова. </w:t>
      </w:r>
    </w:p>
    <w:p w:rsidR="008A0CCA" w:rsidRDefault="008A0CCA" w:rsidP="008A0CC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8A0CCA" w:rsidRDefault="008A0CCA" w:rsidP="008A0CC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Рок за подношење понуда је 10 дана од дана објављивања позив за подношење понуда на порталу Управе за јавне набавке и интернет страници Општинске управе Осечина, односно </w:t>
      </w:r>
      <w:r>
        <w:rPr>
          <w:noProof/>
          <w:sz w:val="24"/>
          <w:szCs w:val="24"/>
          <w:lang w:val="sr-Latn-RS"/>
        </w:rPr>
        <w:t xml:space="preserve"> </w:t>
      </w:r>
      <w:r w:rsidR="002A1F33">
        <w:rPr>
          <w:noProof/>
          <w:sz w:val="24"/>
          <w:szCs w:val="24"/>
          <w:lang w:val="sr-Cyrl-RS"/>
        </w:rPr>
        <w:t xml:space="preserve">09.11.2015. </w:t>
      </w:r>
      <w:r>
        <w:rPr>
          <w:noProof/>
          <w:sz w:val="24"/>
          <w:szCs w:val="24"/>
          <w:lang w:val="sr-Cyrl-CS"/>
        </w:rPr>
        <w:t>године до 12,</w:t>
      </w:r>
      <w:r>
        <w:rPr>
          <w:noProof/>
          <w:sz w:val="24"/>
          <w:szCs w:val="24"/>
          <w:lang w:val="sr-Latn-RS"/>
        </w:rPr>
        <w:t>0</w:t>
      </w:r>
      <w:r>
        <w:rPr>
          <w:noProof/>
          <w:sz w:val="24"/>
          <w:szCs w:val="24"/>
          <w:lang w:val="sr-Cyrl-CS"/>
        </w:rPr>
        <w:t>0 часова.</w:t>
      </w:r>
    </w:p>
    <w:p w:rsidR="008A0CCA" w:rsidRDefault="008A0CCA" w:rsidP="008A0CC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8A0CCA" w:rsidRDefault="008A0CCA" w:rsidP="008A0CC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Неблаговремена понуда се неће отварати и по окончању поступка отварања биће враћена понуђачу уз повратницу, са назнаком да је иста поднета неблаговремено.</w:t>
      </w:r>
    </w:p>
    <w:p w:rsidR="008A0CCA" w:rsidRDefault="008A0CCA" w:rsidP="008A0CC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8A0CCA" w:rsidRDefault="008A0CCA" w:rsidP="008A0CC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Понуђач може да поднесе само једну понуду.</w:t>
      </w:r>
    </w:p>
    <w:p w:rsidR="008A0CCA" w:rsidRDefault="008A0CCA" w:rsidP="008A0CC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8A0CCA" w:rsidRDefault="008A0CCA" w:rsidP="008A0CC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Понуде ће се отварати јавно, одмах по истеку рока за подношење понуда односно </w:t>
      </w:r>
      <w:r w:rsidR="002A1F33">
        <w:rPr>
          <w:noProof/>
          <w:sz w:val="24"/>
          <w:szCs w:val="24"/>
          <w:lang w:val="sr-Cyrl-CS"/>
        </w:rPr>
        <w:t>09.11.2015</w:t>
      </w:r>
      <w:bookmarkStart w:id="0" w:name="_GoBack"/>
      <w:bookmarkEnd w:id="0"/>
      <w:r>
        <w:rPr>
          <w:noProof/>
          <w:sz w:val="24"/>
          <w:szCs w:val="24"/>
        </w:rPr>
        <w:t xml:space="preserve">. године </w:t>
      </w:r>
      <w:r>
        <w:rPr>
          <w:noProof/>
          <w:sz w:val="24"/>
          <w:szCs w:val="24"/>
          <w:lang w:val="sr-Cyrl-CS"/>
        </w:rPr>
        <w:t>у 1</w:t>
      </w:r>
      <w:r>
        <w:rPr>
          <w:noProof/>
          <w:sz w:val="24"/>
          <w:szCs w:val="24"/>
          <w:lang w:val="sr-Latn-RS"/>
        </w:rPr>
        <w:t>2</w:t>
      </w:r>
      <w:r>
        <w:rPr>
          <w:noProof/>
          <w:sz w:val="24"/>
          <w:szCs w:val="24"/>
          <w:lang w:val="sr-Cyrl-CS"/>
        </w:rPr>
        <w:t>,</w:t>
      </w:r>
      <w:r>
        <w:rPr>
          <w:noProof/>
          <w:sz w:val="24"/>
          <w:szCs w:val="24"/>
          <w:lang w:val="sr-Latn-RS"/>
        </w:rPr>
        <w:t>3</w:t>
      </w:r>
      <w:r>
        <w:rPr>
          <w:noProof/>
          <w:sz w:val="24"/>
          <w:szCs w:val="24"/>
          <w:lang w:val="sr-Cyrl-CS"/>
        </w:rPr>
        <w:t xml:space="preserve">0 часова . </w:t>
      </w:r>
    </w:p>
    <w:p w:rsidR="008A0CCA" w:rsidRDefault="008A0CCA" w:rsidP="008A0CC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8A0CCA" w:rsidRDefault="008A0CCA" w:rsidP="008A0CC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lastRenderedPageBreak/>
        <w:t xml:space="preserve">Отварање понуда ће се обавити у просторијама наручиоца Општинска управа Осечина, Карађорђева 78.  </w:t>
      </w:r>
    </w:p>
    <w:p w:rsidR="008A0CCA" w:rsidRDefault="008A0CCA" w:rsidP="008A0CC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8A0CCA" w:rsidRDefault="008A0CCA" w:rsidP="008A0CC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Сва заинтересована лица могу присуствовати отварању понуда. </w:t>
      </w:r>
    </w:p>
    <w:p w:rsidR="008A0CCA" w:rsidRDefault="008A0CCA" w:rsidP="008A0CC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8A0CCA" w:rsidRDefault="008A0CCA" w:rsidP="008A0CC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Представници понуђача, пре почетка поступка отварања морају предати Комисији за јавну набавку писмено пуномоћје (овлашћење) за учешће у поступку отварања понуда, издато на меморандуму понуђача, оверено печатом и потписом овлашћеног лица и личну карту на увид.</w:t>
      </w:r>
    </w:p>
    <w:p w:rsidR="008A0CCA" w:rsidRDefault="008A0CCA" w:rsidP="008A0CC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8A0CCA" w:rsidRDefault="008A0CCA" w:rsidP="008A0CCA">
      <w:pPr>
        <w:overflowPunct/>
        <w:autoSpaceDE/>
        <w:adjustRightInd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  <w:lang w:val="sr-Cyrl-CS"/>
        </w:rPr>
        <w:t xml:space="preserve">Наручилац ће одлуку о додели уговора донети у року од 2(два) дана од дана </w:t>
      </w:r>
      <w:r>
        <w:rPr>
          <w:sz w:val="24"/>
          <w:szCs w:val="24"/>
          <w:lang w:val="ru-RU"/>
        </w:rPr>
        <w:t>од извршеног прегледа и стручне оцене понуда</w:t>
      </w:r>
      <w:r>
        <w:rPr>
          <w:noProof/>
          <w:sz w:val="24"/>
          <w:szCs w:val="24"/>
          <w:lang w:val="sr-Cyrl-CS"/>
        </w:rPr>
        <w:t>.</w:t>
      </w:r>
    </w:p>
    <w:p w:rsidR="008A0CCA" w:rsidRDefault="008A0CCA" w:rsidP="008A0CC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8A0CCA" w:rsidRDefault="008A0CCA" w:rsidP="008A0CC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Наручилац задржава право да обустави поступак јавне набавке у било ком моменту пре закључења уговора.</w:t>
      </w:r>
    </w:p>
    <w:p w:rsidR="008A0CCA" w:rsidRDefault="008A0CCA" w:rsidP="008A0CCA">
      <w:pPr>
        <w:jc w:val="both"/>
        <w:rPr>
          <w:sz w:val="24"/>
          <w:szCs w:val="24"/>
          <w:lang w:val="sr-Cyrl-CS"/>
        </w:rPr>
      </w:pPr>
    </w:p>
    <w:p w:rsidR="008A0CCA" w:rsidRDefault="008A0CCA" w:rsidP="008A0CCA">
      <w:pPr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Садни материјал- стандардни и треба да га прати:</w:t>
      </w:r>
    </w:p>
    <w:p w:rsidR="008A0CCA" w:rsidRDefault="008A0CCA" w:rsidP="008A0CCA">
      <w:pPr>
        <w:numPr>
          <w:ilvl w:val="0"/>
          <w:numId w:val="2"/>
        </w:numPr>
        <w:overflowPunct/>
        <w:autoSpaceDE/>
        <w:adjustRightInd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рачун</w:t>
      </w:r>
    </w:p>
    <w:p w:rsidR="008A0CCA" w:rsidRDefault="008A0CCA" w:rsidP="008A0CCA">
      <w:pPr>
        <w:numPr>
          <w:ilvl w:val="0"/>
          <w:numId w:val="2"/>
        </w:numPr>
        <w:overflowPunct/>
        <w:autoSpaceDE/>
        <w:adjustRightInd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фискални рачун</w:t>
      </w:r>
    </w:p>
    <w:p w:rsidR="008A0CCA" w:rsidRDefault="008A0CCA" w:rsidP="008A0CCA">
      <w:pPr>
        <w:numPr>
          <w:ilvl w:val="0"/>
          <w:numId w:val="2"/>
        </w:numPr>
        <w:overflowPunct/>
        <w:autoSpaceDE/>
        <w:adjustRightInd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отпремница</w:t>
      </w:r>
    </w:p>
    <w:p w:rsidR="008A0CCA" w:rsidRDefault="008A0CCA" w:rsidP="008A0CCA">
      <w:pPr>
        <w:numPr>
          <w:ilvl w:val="0"/>
          <w:numId w:val="2"/>
        </w:numPr>
        <w:overflowPunct/>
        <w:autoSpaceDE/>
        <w:adjustRightInd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декларација</w:t>
      </w:r>
    </w:p>
    <w:p w:rsidR="008A0CCA" w:rsidRDefault="008A0CCA" w:rsidP="008A0CCA">
      <w:pPr>
        <w:numPr>
          <w:ilvl w:val="0"/>
          <w:numId w:val="2"/>
        </w:numPr>
        <w:overflowPunct/>
        <w:autoSpaceDE/>
        <w:adjustRightInd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уверење о здравственом стању</w:t>
      </w:r>
    </w:p>
    <w:p w:rsidR="008A0CCA" w:rsidRDefault="008A0CCA" w:rsidP="008A0CCA">
      <w:pPr>
        <w:numPr>
          <w:ilvl w:val="0"/>
          <w:numId w:val="2"/>
        </w:numPr>
        <w:overflowPunct/>
        <w:autoSpaceDE/>
        <w:adjustRightInd/>
        <w:jc w:val="both"/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транспортно уверење</w:t>
      </w:r>
    </w:p>
    <w:p w:rsidR="008A0CCA" w:rsidRDefault="008A0CCA" w:rsidP="008A0CCA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Услови плаћања :до краја 201</w:t>
      </w:r>
      <w:r>
        <w:rPr>
          <w:sz w:val="24"/>
          <w:szCs w:val="24"/>
          <w:lang w:val="sr-Latn-RS"/>
        </w:rPr>
        <w:t>5</w:t>
      </w:r>
      <w:r>
        <w:rPr>
          <w:sz w:val="24"/>
          <w:szCs w:val="24"/>
          <w:lang w:val="sr-Cyrl-CS"/>
        </w:rPr>
        <w:t>.године</w:t>
      </w:r>
    </w:p>
    <w:p w:rsidR="008A0CCA" w:rsidRDefault="008A0CCA" w:rsidP="008A0CCA">
      <w:pPr>
        <w:overflowPunct/>
        <w:autoSpaceDE/>
        <w:adjustRightInd/>
        <w:jc w:val="both"/>
        <w:rPr>
          <w:b/>
          <w:noProof/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Остали услови да су у 20</w:t>
      </w:r>
      <w:r>
        <w:rPr>
          <w:sz w:val="24"/>
          <w:szCs w:val="24"/>
        </w:rPr>
        <w:t>14</w:t>
      </w:r>
      <w:r>
        <w:rPr>
          <w:sz w:val="24"/>
          <w:szCs w:val="24"/>
          <w:lang w:val="sr-Cyrl-CS"/>
        </w:rPr>
        <w:t xml:space="preserve"> години продали минимум 20.000 садница воћних врста (доказ </w:t>
      </w:r>
      <w:proofErr w:type="spellStart"/>
      <w:r>
        <w:rPr>
          <w:sz w:val="24"/>
          <w:szCs w:val="24"/>
        </w:rPr>
        <w:t>копија</w:t>
      </w:r>
      <w:proofErr w:type="spellEnd"/>
      <w:r>
        <w:rPr>
          <w:sz w:val="24"/>
          <w:szCs w:val="24"/>
          <w:lang w:val="sr-Cyrl-CS"/>
        </w:rPr>
        <w:t xml:space="preserve"> фактуре са доказом о плаћеним припадајућим обавезама)</w:t>
      </w:r>
    </w:p>
    <w:p w:rsidR="008A0CCA" w:rsidRDefault="008A0CCA" w:rsidP="008A0CC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8A0CCA" w:rsidRDefault="008A0CCA" w:rsidP="008A0CC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>Додатне информације се могу добити Милан Урошевић,Општинска управа Осечина, од 8,30 до 15,30 часова , 014/451-130,soosecina@open.telekom.rs, www.oseina.com</w:t>
      </w:r>
      <w:r>
        <w:rPr>
          <w:i/>
          <w:noProof/>
          <w:sz w:val="24"/>
          <w:szCs w:val="24"/>
          <w:u w:val="single"/>
          <w:lang w:val="sr-Cyrl-CS"/>
        </w:rPr>
        <w:t xml:space="preserve"> </w:t>
      </w:r>
    </w:p>
    <w:p w:rsidR="008A0CCA" w:rsidRDefault="008A0CCA" w:rsidP="008A0CC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8A0CCA" w:rsidRDefault="008A0CCA" w:rsidP="008A0CCA">
      <w:pPr>
        <w:overflowPunct/>
        <w:autoSpaceDE/>
        <w:adjustRightInd/>
        <w:jc w:val="both"/>
        <w:rPr>
          <w:noProof/>
          <w:sz w:val="24"/>
          <w:szCs w:val="24"/>
          <w:lang w:val="sr-Cyrl-CS"/>
        </w:rPr>
      </w:pPr>
    </w:p>
    <w:p w:rsidR="008A0CCA" w:rsidRDefault="008A0CCA" w:rsidP="008A0CCA">
      <w:pPr>
        <w:rPr>
          <w:noProof/>
          <w:lang w:val="sr-Cyrl-CS"/>
        </w:rPr>
      </w:pPr>
    </w:p>
    <w:p w:rsidR="008A0CCA" w:rsidRDefault="008A0CCA" w:rsidP="008A0CCA">
      <w:pPr>
        <w:rPr>
          <w:noProof/>
          <w:lang w:val="sr-Cyrl-CS"/>
        </w:rPr>
      </w:pPr>
    </w:p>
    <w:p w:rsidR="008A0CCA" w:rsidRDefault="008A0CCA" w:rsidP="008A0CCA"/>
    <w:p w:rsidR="008A0CCA" w:rsidRDefault="008A0CCA" w:rsidP="008A0CCA"/>
    <w:p w:rsidR="008A0CCA" w:rsidRDefault="008A0CCA" w:rsidP="008A0CCA"/>
    <w:p w:rsidR="008A0CCA" w:rsidRDefault="008A0CCA" w:rsidP="008A0CCA"/>
    <w:p w:rsidR="008A0CCA" w:rsidRDefault="008A0CCA" w:rsidP="008A0CCA"/>
    <w:p w:rsidR="008A0CCA" w:rsidRDefault="008A0CCA" w:rsidP="008A0CCA"/>
    <w:p w:rsidR="008A0CCA" w:rsidRDefault="008A0CCA" w:rsidP="008A0CCA"/>
    <w:p w:rsidR="008A0CCA" w:rsidRDefault="008A0CCA" w:rsidP="008A0CCA"/>
    <w:p w:rsidR="00AB18DC" w:rsidRDefault="00AB18DC"/>
    <w:sectPr w:rsidR="00AB1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A051EB"/>
    <w:multiLevelType w:val="hybridMultilevel"/>
    <w:tmpl w:val="822C3D84"/>
    <w:lvl w:ilvl="0" w:tplc="04090011">
      <w:start w:val="1"/>
      <w:numFmt w:val="decimal"/>
      <w:lvlText w:val="%1)"/>
      <w:lvlJc w:val="left"/>
      <w:pPr>
        <w:ind w:left="64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581022"/>
    <w:multiLevelType w:val="hybridMultilevel"/>
    <w:tmpl w:val="2F008DAC"/>
    <w:lvl w:ilvl="0" w:tplc="8814F28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CA"/>
    <w:rsid w:val="002A1F33"/>
    <w:rsid w:val="008A0CCA"/>
    <w:rsid w:val="00AB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5AEAA-0683-4CE2-B433-3A90287E7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CC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CCA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A0CCA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1F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F3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</dc:creator>
  <cp:keywords/>
  <dc:description/>
  <cp:lastModifiedBy>snezana</cp:lastModifiedBy>
  <cp:revision>4</cp:revision>
  <cp:lastPrinted>2015-10-29T09:11:00Z</cp:lastPrinted>
  <dcterms:created xsi:type="dcterms:W3CDTF">2015-10-27T10:20:00Z</dcterms:created>
  <dcterms:modified xsi:type="dcterms:W3CDTF">2015-10-29T09:11:00Z</dcterms:modified>
</cp:coreProperties>
</file>