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38E" w:rsidRPr="000B738E" w:rsidRDefault="000B738E" w:rsidP="006A7B41">
      <w:pPr>
        <w:spacing w:after="0" w:line="240" w:lineRule="auto"/>
        <w:ind w:left="3888"/>
        <w:jc w:val="center"/>
        <w:rPr>
          <w:rFonts w:ascii="Times New Roman" w:eastAsia="Times New Roman" w:hAnsi="Times New Roman" w:cs="Times New Roman"/>
          <w:sz w:val="23"/>
        </w:rPr>
      </w:pPr>
      <w:r w:rsidRPr="000B738E">
        <w:rPr>
          <w:rFonts w:ascii="Times New Roman" w:eastAsia="Times New Roman" w:hAnsi="Times New Roman" w:cs="Times New Roman"/>
          <w:noProof/>
          <w:sz w:val="23"/>
        </w:rPr>
        <w:drawing>
          <wp:anchor distT="0" distB="0" distL="114300" distR="114300" simplePos="0" relativeHeight="251659264" behindDoc="0" locked="0" layoutInCell="1" allowOverlap="1" wp14:anchorId="1CE0330B" wp14:editId="6012EB8F">
            <wp:simplePos x="0" y="0"/>
            <wp:positionH relativeFrom="margin">
              <wp:align>center</wp:align>
            </wp:positionH>
            <wp:positionV relativeFrom="paragraph">
              <wp:posOffset>9525</wp:posOffset>
            </wp:positionV>
            <wp:extent cx="990600" cy="1198245"/>
            <wp:effectExtent l="0" t="0" r="0" b="1905"/>
            <wp:wrapSquare wrapText="bothSides"/>
            <wp:docPr id="1" name="Picture 1" descr="Description: C:\Documents and Settings\All Users\Documents\gr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Documents and Settings\All Users\Documents\grb-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198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3E27">
        <w:rPr>
          <w:rFonts w:ascii="Times New Roman" w:eastAsia="Times New Roman" w:hAnsi="Times New Roman" w:cs="Times New Roman"/>
          <w:sz w:val="23"/>
        </w:rPr>
        <w:t xml:space="preserve">                                                                  </w:t>
      </w:r>
    </w:p>
    <w:p w:rsidR="000B738E" w:rsidRDefault="000B738E" w:rsidP="006A7B41">
      <w:pPr>
        <w:spacing w:after="0" w:line="240" w:lineRule="auto"/>
        <w:ind w:left="703" w:hanging="10"/>
        <w:jc w:val="center"/>
        <w:rPr>
          <w:rFonts w:ascii="Times New Roman" w:eastAsia="Times New Roman" w:hAnsi="Times New Roman" w:cs="Times New Roman"/>
          <w:b/>
          <w:sz w:val="27"/>
        </w:rPr>
      </w:pPr>
    </w:p>
    <w:p w:rsidR="00955AEC" w:rsidRDefault="00955AEC" w:rsidP="006A7B41">
      <w:pPr>
        <w:spacing w:after="0" w:line="240" w:lineRule="auto"/>
        <w:ind w:left="703" w:hanging="10"/>
        <w:jc w:val="center"/>
        <w:rPr>
          <w:rFonts w:ascii="Times New Roman" w:eastAsia="Times New Roman" w:hAnsi="Times New Roman" w:cs="Times New Roman"/>
          <w:b/>
          <w:sz w:val="27"/>
        </w:rPr>
      </w:pPr>
    </w:p>
    <w:p w:rsidR="006A7B41" w:rsidRDefault="006A7B41" w:rsidP="006A7B41">
      <w:pPr>
        <w:spacing w:after="0" w:line="240" w:lineRule="auto"/>
        <w:ind w:left="284" w:hanging="284"/>
        <w:jc w:val="center"/>
        <w:rPr>
          <w:rFonts w:ascii="Times New Roman" w:eastAsia="Times New Roman" w:hAnsi="Times New Roman" w:cs="Times New Roman"/>
          <w:b/>
          <w:sz w:val="27"/>
        </w:rPr>
      </w:pPr>
    </w:p>
    <w:p w:rsidR="006A7B41" w:rsidRDefault="006A7B41" w:rsidP="006A7B41">
      <w:pPr>
        <w:spacing w:after="0" w:line="240" w:lineRule="auto"/>
        <w:ind w:left="284" w:hanging="284"/>
        <w:jc w:val="center"/>
        <w:rPr>
          <w:rFonts w:ascii="Times New Roman" w:eastAsia="Times New Roman" w:hAnsi="Times New Roman" w:cs="Times New Roman"/>
          <w:b/>
          <w:sz w:val="27"/>
        </w:rPr>
      </w:pPr>
    </w:p>
    <w:p w:rsidR="006A7B41" w:rsidRDefault="006A7B41" w:rsidP="006A7B41">
      <w:pPr>
        <w:spacing w:after="0" w:line="240" w:lineRule="auto"/>
        <w:ind w:left="284" w:hanging="284"/>
        <w:jc w:val="center"/>
        <w:rPr>
          <w:rFonts w:ascii="Times New Roman" w:eastAsia="Times New Roman" w:hAnsi="Times New Roman" w:cs="Times New Roman"/>
          <w:b/>
          <w:sz w:val="27"/>
        </w:rPr>
      </w:pPr>
    </w:p>
    <w:p w:rsidR="006A7B41" w:rsidRDefault="006A7B41" w:rsidP="006A7B41">
      <w:pPr>
        <w:spacing w:after="0" w:line="240" w:lineRule="auto"/>
        <w:ind w:left="284" w:hanging="284"/>
        <w:jc w:val="center"/>
        <w:rPr>
          <w:rFonts w:ascii="Times New Roman" w:eastAsia="Times New Roman" w:hAnsi="Times New Roman" w:cs="Times New Roman"/>
          <w:b/>
          <w:sz w:val="27"/>
        </w:rPr>
      </w:pPr>
    </w:p>
    <w:p w:rsidR="000B738E" w:rsidRPr="000B738E" w:rsidRDefault="000B738E" w:rsidP="006A7B41">
      <w:pPr>
        <w:spacing w:after="0" w:line="240" w:lineRule="auto"/>
        <w:ind w:left="284" w:hanging="284"/>
        <w:jc w:val="center"/>
        <w:rPr>
          <w:rFonts w:ascii="Times New Roman" w:eastAsia="Times New Roman" w:hAnsi="Times New Roman" w:cs="Times New Roman"/>
          <w:sz w:val="23"/>
        </w:rPr>
      </w:pPr>
      <w:r w:rsidRPr="000B738E">
        <w:rPr>
          <w:rFonts w:ascii="Times New Roman" w:eastAsia="Times New Roman" w:hAnsi="Times New Roman" w:cs="Times New Roman"/>
          <w:b/>
          <w:sz w:val="27"/>
        </w:rPr>
        <w:t>РЕПУБЛИКА СРБИЈА</w:t>
      </w:r>
    </w:p>
    <w:p w:rsidR="000B738E" w:rsidRDefault="000B738E" w:rsidP="006A7B41">
      <w:pPr>
        <w:spacing w:after="0" w:line="240" w:lineRule="auto"/>
        <w:ind w:left="703" w:right="3" w:hanging="703"/>
        <w:jc w:val="center"/>
        <w:rPr>
          <w:rFonts w:ascii="Times New Roman" w:eastAsia="Times New Roman" w:hAnsi="Times New Roman" w:cs="Times New Roman"/>
          <w:b/>
          <w:sz w:val="27"/>
          <w:lang w:val="sr-Cyrl-RS"/>
        </w:rPr>
      </w:pPr>
      <w:r w:rsidRPr="000B738E">
        <w:rPr>
          <w:rFonts w:ascii="Times New Roman" w:eastAsia="Times New Roman" w:hAnsi="Times New Roman" w:cs="Times New Roman"/>
          <w:b/>
          <w:sz w:val="27"/>
          <w:lang w:val="sr-Cyrl-RS"/>
        </w:rPr>
        <w:t>ОПШТИНА ОСЕЧИНА</w:t>
      </w:r>
    </w:p>
    <w:p w:rsidR="000B738E" w:rsidRDefault="000B738E" w:rsidP="006A7B41">
      <w:pPr>
        <w:spacing w:after="0" w:line="240" w:lineRule="auto"/>
        <w:ind w:left="703" w:right="3" w:hanging="10"/>
        <w:jc w:val="center"/>
        <w:rPr>
          <w:rFonts w:ascii="Times New Roman" w:eastAsia="Times New Roman" w:hAnsi="Times New Roman" w:cs="Times New Roman"/>
          <w:b/>
          <w:sz w:val="27"/>
          <w:lang w:val="sr-Cyrl-RS"/>
        </w:rPr>
      </w:pPr>
    </w:p>
    <w:p w:rsidR="006A7B41" w:rsidRDefault="006A7B41" w:rsidP="006A7B41">
      <w:pPr>
        <w:spacing w:after="0" w:line="240" w:lineRule="auto"/>
        <w:ind w:left="703" w:right="3" w:hanging="10"/>
        <w:jc w:val="center"/>
        <w:rPr>
          <w:rFonts w:ascii="Times New Roman" w:eastAsia="Times New Roman" w:hAnsi="Times New Roman" w:cs="Times New Roman"/>
          <w:b/>
          <w:sz w:val="27"/>
          <w:lang w:val="sr-Cyrl-RS"/>
        </w:rPr>
      </w:pPr>
      <w:bookmarkStart w:id="0" w:name="_GoBack"/>
      <w:bookmarkEnd w:id="0"/>
    </w:p>
    <w:p w:rsidR="006A7B41" w:rsidRDefault="006A7B41" w:rsidP="006A7B41">
      <w:pPr>
        <w:spacing w:after="0" w:line="240" w:lineRule="auto"/>
        <w:ind w:left="703" w:right="3" w:hanging="10"/>
        <w:jc w:val="center"/>
        <w:rPr>
          <w:rFonts w:ascii="Times New Roman" w:eastAsia="Times New Roman" w:hAnsi="Times New Roman" w:cs="Times New Roman"/>
          <w:b/>
          <w:sz w:val="27"/>
          <w:lang w:val="sr-Cyrl-RS"/>
        </w:rPr>
      </w:pPr>
    </w:p>
    <w:p w:rsidR="006A7B41" w:rsidRDefault="006A7B41" w:rsidP="006A7B41">
      <w:pPr>
        <w:spacing w:after="0" w:line="240" w:lineRule="auto"/>
        <w:ind w:left="703" w:right="3" w:hanging="10"/>
        <w:jc w:val="center"/>
        <w:rPr>
          <w:rFonts w:ascii="Times New Roman" w:eastAsia="Times New Roman" w:hAnsi="Times New Roman" w:cs="Times New Roman"/>
          <w:b/>
          <w:sz w:val="27"/>
          <w:lang w:val="sr-Cyrl-RS"/>
        </w:rPr>
      </w:pPr>
    </w:p>
    <w:p w:rsidR="006A7B41" w:rsidRDefault="006A7B41" w:rsidP="006A7B41">
      <w:pPr>
        <w:spacing w:after="0" w:line="240" w:lineRule="auto"/>
        <w:ind w:left="703" w:right="3" w:hanging="10"/>
        <w:jc w:val="center"/>
        <w:rPr>
          <w:rFonts w:ascii="Times New Roman" w:eastAsia="Times New Roman" w:hAnsi="Times New Roman" w:cs="Times New Roman"/>
          <w:b/>
          <w:sz w:val="27"/>
          <w:lang w:val="sr-Cyrl-RS"/>
        </w:rPr>
      </w:pPr>
    </w:p>
    <w:p w:rsidR="006A7B41" w:rsidRDefault="006A7B41" w:rsidP="006A7B41">
      <w:pPr>
        <w:spacing w:after="0" w:line="240" w:lineRule="auto"/>
        <w:ind w:left="703" w:right="3" w:hanging="10"/>
        <w:jc w:val="center"/>
        <w:rPr>
          <w:rFonts w:ascii="Times New Roman" w:eastAsia="Times New Roman" w:hAnsi="Times New Roman" w:cs="Times New Roman"/>
          <w:b/>
          <w:sz w:val="27"/>
          <w:lang w:val="sr-Cyrl-RS"/>
        </w:rPr>
      </w:pPr>
    </w:p>
    <w:p w:rsidR="006A7B41" w:rsidRDefault="006A7B41" w:rsidP="006A7B41">
      <w:pPr>
        <w:spacing w:after="0" w:line="240" w:lineRule="auto"/>
        <w:ind w:left="703" w:right="3" w:hanging="10"/>
        <w:jc w:val="center"/>
        <w:rPr>
          <w:rFonts w:ascii="Times New Roman" w:eastAsia="Times New Roman" w:hAnsi="Times New Roman" w:cs="Times New Roman"/>
          <w:b/>
          <w:sz w:val="27"/>
          <w:lang w:val="sr-Cyrl-RS"/>
        </w:rPr>
      </w:pPr>
    </w:p>
    <w:p w:rsidR="000B738E" w:rsidRDefault="000B738E" w:rsidP="006A7B41">
      <w:pPr>
        <w:spacing w:after="0" w:line="240" w:lineRule="auto"/>
        <w:ind w:left="703" w:right="3" w:hanging="10"/>
        <w:jc w:val="center"/>
        <w:rPr>
          <w:rFonts w:ascii="Times New Roman" w:eastAsia="Times New Roman" w:hAnsi="Times New Roman" w:cs="Times New Roman"/>
          <w:b/>
          <w:sz w:val="27"/>
          <w:lang w:val="sr-Cyrl-RS"/>
        </w:rPr>
      </w:pPr>
    </w:p>
    <w:p w:rsidR="000B738E" w:rsidRPr="000B738E" w:rsidRDefault="000B738E" w:rsidP="006A7B41">
      <w:pPr>
        <w:spacing w:after="0" w:line="240" w:lineRule="auto"/>
        <w:jc w:val="center"/>
        <w:rPr>
          <w:rFonts w:ascii="Times New Roman" w:hAnsi="Times New Roman" w:cs="Times New Roman"/>
          <w:b/>
          <w:sz w:val="40"/>
        </w:rPr>
      </w:pPr>
      <w:r w:rsidRPr="000B738E">
        <w:rPr>
          <w:rFonts w:ascii="Times New Roman" w:hAnsi="Times New Roman" w:cs="Times New Roman"/>
          <w:b/>
          <w:sz w:val="40"/>
        </w:rPr>
        <w:t>ГОДИШЊИ ИЗВЕШТАЈ О РАДУ</w:t>
      </w:r>
    </w:p>
    <w:p w:rsidR="000B738E" w:rsidRPr="000B738E" w:rsidRDefault="00F96599" w:rsidP="006A7B41">
      <w:pPr>
        <w:spacing w:after="0" w:line="240" w:lineRule="auto"/>
        <w:jc w:val="center"/>
        <w:rPr>
          <w:rFonts w:ascii="Times New Roman" w:hAnsi="Times New Roman" w:cs="Times New Roman"/>
          <w:b/>
          <w:sz w:val="40"/>
        </w:rPr>
      </w:pPr>
      <w:r>
        <w:rPr>
          <w:rFonts w:ascii="Times New Roman" w:hAnsi="Times New Roman" w:cs="Times New Roman"/>
          <w:b/>
          <w:sz w:val="40"/>
        </w:rPr>
        <w:t>ЗА 201</w:t>
      </w:r>
      <w:r w:rsidR="003473F1">
        <w:rPr>
          <w:rFonts w:ascii="Times New Roman" w:hAnsi="Times New Roman" w:cs="Times New Roman"/>
          <w:b/>
          <w:sz w:val="40"/>
        </w:rPr>
        <w:t>9</w:t>
      </w:r>
      <w:r w:rsidR="000B738E" w:rsidRPr="000B738E">
        <w:rPr>
          <w:rFonts w:ascii="Times New Roman" w:hAnsi="Times New Roman" w:cs="Times New Roman"/>
          <w:b/>
          <w:sz w:val="40"/>
        </w:rPr>
        <w:t>. ГОДИНУ</w:t>
      </w:r>
    </w:p>
    <w:p w:rsidR="000B738E" w:rsidRPr="000B738E" w:rsidRDefault="000B738E" w:rsidP="006A7B41">
      <w:pPr>
        <w:spacing w:after="0" w:line="240" w:lineRule="auto"/>
        <w:jc w:val="center"/>
        <w:rPr>
          <w:rFonts w:ascii="Times New Roman" w:hAnsi="Times New Roman" w:cs="Times New Roman"/>
          <w:b/>
          <w:sz w:val="32"/>
        </w:rPr>
      </w:pPr>
    </w:p>
    <w:p w:rsidR="000B738E" w:rsidRDefault="000B738E" w:rsidP="006A7B41">
      <w:pPr>
        <w:spacing w:after="0" w:line="240" w:lineRule="auto"/>
        <w:jc w:val="center"/>
        <w:rPr>
          <w:rFonts w:ascii="Times New Roman" w:hAnsi="Times New Roman" w:cs="Times New Roman"/>
          <w:b/>
          <w:sz w:val="32"/>
        </w:rPr>
      </w:pPr>
    </w:p>
    <w:p w:rsidR="000B738E" w:rsidRDefault="000B738E" w:rsidP="006A7B41">
      <w:pPr>
        <w:spacing w:after="0" w:line="240" w:lineRule="auto"/>
        <w:jc w:val="center"/>
        <w:rPr>
          <w:rFonts w:ascii="Times New Roman" w:hAnsi="Times New Roman" w:cs="Times New Roman"/>
          <w:b/>
          <w:sz w:val="32"/>
        </w:rPr>
      </w:pPr>
    </w:p>
    <w:p w:rsidR="000B738E" w:rsidRDefault="000B738E" w:rsidP="006A7B41">
      <w:pPr>
        <w:spacing w:after="0" w:line="240" w:lineRule="auto"/>
        <w:jc w:val="center"/>
        <w:rPr>
          <w:rFonts w:ascii="Times New Roman" w:hAnsi="Times New Roman" w:cs="Times New Roman"/>
          <w:b/>
          <w:sz w:val="32"/>
        </w:rPr>
      </w:pPr>
    </w:p>
    <w:p w:rsidR="000B738E" w:rsidRPr="000B738E" w:rsidRDefault="00955AEC" w:rsidP="006A7B41">
      <w:pPr>
        <w:spacing w:after="0" w:line="240" w:lineRule="auto"/>
        <w:jc w:val="center"/>
        <w:rPr>
          <w:rFonts w:ascii="Times New Roman" w:hAnsi="Times New Roman" w:cs="Times New Roman"/>
          <w:b/>
          <w:sz w:val="32"/>
        </w:rPr>
      </w:pPr>
      <w:r>
        <w:rPr>
          <w:rFonts w:ascii="Times New Roman" w:hAnsi="Times New Roman" w:cs="Times New Roman"/>
          <w:b/>
          <w:sz w:val="32"/>
        </w:rPr>
        <w:t>ОДЕЉЕЊЕ</w:t>
      </w:r>
      <w:r w:rsidR="000B738E" w:rsidRPr="000B738E">
        <w:rPr>
          <w:rFonts w:ascii="Times New Roman" w:hAnsi="Times New Roman" w:cs="Times New Roman"/>
          <w:b/>
          <w:sz w:val="32"/>
        </w:rPr>
        <w:t xml:space="preserve"> ЗА ИНСПЕКЦИЈСКЕ ПОСЛОВЕ</w:t>
      </w:r>
    </w:p>
    <w:p w:rsidR="000B738E" w:rsidRPr="000B738E" w:rsidRDefault="000B738E" w:rsidP="006A7B41">
      <w:pPr>
        <w:spacing w:after="0" w:line="240" w:lineRule="auto"/>
        <w:jc w:val="center"/>
        <w:rPr>
          <w:rFonts w:ascii="Times New Roman" w:hAnsi="Times New Roman" w:cs="Times New Roman"/>
          <w:b/>
          <w:sz w:val="32"/>
          <w:lang w:val="sr-Cyrl-RS"/>
        </w:rPr>
      </w:pPr>
      <w:r w:rsidRPr="000B738E">
        <w:rPr>
          <w:rFonts w:ascii="Times New Roman" w:hAnsi="Times New Roman" w:cs="Times New Roman"/>
          <w:b/>
          <w:sz w:val="32"/>
        </w:rPr>
        <w:t>-</w:t>
      </w:r>
      <w:r>
        <w:rPr>
          <w:rFonts w:ascii="Times New Roman" w:hAnsi="Times New Roman" w:cs="Times New Roman"/>
          <w:b/>
          <w:sz w:val="32"/>
          <w:lang w:val="sr-Cyrl-RS"/>
        </w:rPr>
        <w:t xml:space="preserve"> </w:t>
      </w:r>
      <w:r w:rsidRPr="000B738E">
        <w:rPr>
          <w:rFonts w:ascii="Times New Roman" w:hAnsi="Times New Roman" w:cs="Times New Roman"/>
          <w:b/>
          <w:sz w:val="32"/>
        </w:rPr>
        <w:t>ГРАЂЕВИНСКА ИНСПЕКЦИЈА</w:t>
      </w:r>
      <w:r>
        <w:rPr>
          <w:rFonts w:ascii="Times New Roman" w:hAnsi="Times New Roman" w:cs="Times New Roman"/>
          <w:b/>
          <w:sz w:val="32"/>
          <w:lang w:val="sr-Cyrl-RS"/>
        </w:rPr>
        <w:t xml:space="preserve"> -</w:t>
      </w:r>
    </w:p>
    <w:p w:rsidR="000B738E" w:rsidRDefault="000B738E" w:rsidP="006A7B41">
      <w:pPr>
        <w:spacing w:after="0" w:line="240" w:lineRule="auto"/>
        <w:ind w:left="3"/>
        <w:jc w:val="center"/>
        <w:rPr>
          <w:rFonts w:ascii="Times New Roman" w:eastAsia="Times New Roman" w:hAnsi="Times New Roman" w:cs="Times New Roman"/>
          <w:b/>
          <w:sz w:val="32"/>
          <w:u w:val="single" w:color="000000"/>
        </w:rPr>
      </w:pPr>
    </w:p>
    <w:p w:rsidR="000B738E" w:rsidRDefault="000B738E" w:rsidP="006A7B41">
      <w:pPr>
        <w:spacing w:after="0" w:line="240" w:lineRule="auto"/>
        <w:ind w:left="3"/>
        <w:jc w:val="center"/>
        <w:rPr>
          <w:rFonts w:ascii="Times New Roman" w:eastAsia="Times New Roman" w:hAnsi="Times New Roman" w:cs="Times New Roman"/>
          <w:b/>
          <w:sz w:val="32"/>
          <w:u w:val="single" w:color="000000"/>
        </w:rPr>
      </w:pPr>
    </w:p>
    <w:p w:rsidR="000B738E" w:rsidRDefault="000B738E" w:rsidP="006A7B41">
      <w:pPr>
        <w:spacing w:after="0" w:line="240" w:lineRule="auto"/>
        <w:ind w:left="3"/>
        <w:jc w:val="center"/>
        <w:rPr>
          <w:rFonts w:ascii="Times New Roman" w:eastAsia="Times New Roman" w:hAnsi="Times New Roman" w:cs="Times New Roman"/>
          <w:b/>
          <w:sz w:val="32"/>
          <w:u w:val="single" w:color="000000"/>
        </w:rPr>
      </w:pPr>
    </w:p>
    <w:p w:rsidR="000B738E" w:rsidRDefault="000B738E" w:rsidP="006A7B41">
      <w:pPr>
        <w:spacing w:after="0" w:line="240" w:lineRule="auto"/>
        <w:ind w:left="3"/>
        <w:jc w:val="center"/>
        <w:rPr>
          <w:rFonts w:ascii="Times New Roman" w:eastAsia="Times New Roman" w:hAnsi="Times New Roman" w:cs="Times New Roman"/>
          <w:b/>
          <w:sz w:val="32"/>
          <w:u w:val="single" w:color="000000"/>
        </w:rPr>
      </w:pPr>
    </w:p>
    <w:p w:rsidR="000B738E" w:rsidRDefault="000B738E" w:rsidP="006A7B41">
      <w:pPr>
        <w:spacing w:after="0" w:line="240" w:lineRule="auto"/>
        <w:ind w:left="3"/>
        <w:jc w:val="center"/>
        <w:rPr>
          <w:rFonts w:ascii="Times New Roman" w:eastAsia="Times New Roman" w:hAnsi="Times New Roman" w:cs="Times New Roman"/>
          <w:b/>
          <w:sz w:val="32"/>
          <w:u w:val="single" w:color="000000"/>
        </w:rPr>
      </w:pPr>
    </w:p>
    <w:p w:rsidR="000B738E" w:rsidRDefault="000B738E" w:rsidP="006A7B41">
      <w:pPr>
        <w:spacing w:after="0" w:line="240" w:lineRule="auto"/>
        <w:ind w:left="3"/>
        <w:jc w:val="center"/>
        <w:rPr>
          <w:rFonts w:ascii="Times New Roman" w:eastAsia="Times New Roman" w:hAnsi="Times New Roman" w:cs="Times New Roman"/>
          <w:b/>
          <w:sz w:val="32"/>
          <w:u w:val="single" w:color="000000"/>
        </w:rPr>
      </w:pPr>
    </w:p>
    <w:p w:rsidR="000B738E" w:rsidRDefault="000B738E" w:rsidP="006A7B41">
      <w:pPr>
        <w:spacing w:after="0" w:line="240" w:lineRule="auto"/>
        <w:ind w:left="3"/>
        <w:jc w:val="center"/>
        <w:rPr>
          <w:rFonts w:ascii="Times New Roman" w:eastAsia="Times New Roman" w:hAnsi="Times New Roman" w:cs="Times New Roman"/>
          <w:b/>
          <w:sz w:val="32"/>
          <w:u w:val="single" w:color="000000"/>
        </w:rPr>
      </w:pPr>
    </w:p>
    <w:p w:rsidR="000B738E" w:rsidRDefault="000B738E" w:rsidP="006A7B41">
      <w:pPr>
        <w:spacing w:after="0" w:line="240" w:lineRule="auto"/>
        <w:ind w:left="3"/>
        <w:jc w:val="center"/>
        <w:rPr>
          <w:rFonts w:ascii="Times New Roman" w:eastAsia="Times New Roman" w:hAnsi="Times New Roman" w:cs="Times New Roman"/>
          <w:b/>
          <w:sz w:val="32"/>
          <w:u w:val="single" w:color="000000"/>
        </w:rPr>
      </w:pPr>
    </w:p>
    <w:p w:rsidR="000B738E" w:rsidRDefault="000B738E" w:rsidP="006A7B41">
      <w:pPr>
        <w:spacing w:after="0" w:line="240" w:lineRule="auto"/>
        <w:ind w:left="3"/>
        <w:jc w:val="center"/>
        <w:rPr>
          <w:rFonts w:ascii="Times New Roman" w:eastAsia="Times New Roman" w:hAnsi="Times New Roman" w:cs="Times New Roman"/>
          <w:b/>
          <w:sz w:val="32"/>
          <w:u w:val="single" w:color="000000"/>
        </w:rPr>
      </w:pPr>
    </w:p>
    <w:p w:rsidR="000B738E" w:rsidRDefault="000B738E" w:rsidP="006A7B41">
      <w:pPr>
        <w:spacing w:after="0" w:line="240" w:lineRule="auto"/>
        <w:ind w:left="3"/>
        <w:jc w:val="center"/>
        <w:rPr>
          <w:rFonts w:ascii="Times New Roman" w:eastAsia="Times New Roman" w:hAnsi="Times New Roman" w:cs="Times New Roman"/>
          <w:b/>
          <w:sz w:val="32"/>
          <w:u w:val="single" w:color="000000"/>
        </w:rPr>
      </w:pPr>
    </w:p>
    <w:p w:rsidR="000B738E" w:rsidRDefault="000B738E" w:rsidP="006A7B41">
      <w:pPr>
        <w:spacing w:after="0" w:line="240" w:lineRule="auto"/>
        <w:ind w:left="3"/>
        <w:jc w:val="center"/>
        <w:rPr>
          <w:rFonts w:ascii="Times New Roman" w:eastAsia="Times New Roman" w:hAnsi="Times New Roman" w:cs="Times New Roman"/>
          <w:b/>
          <w:sz w:val="32"/>
          <w:u w:val="single" w:color="000000"/>
        </w:rPr>
      </w:pPr>
    </w:p>
    <w:p w:rsidR="000B738E" w:rsidRDefault="000B738E" w:rsidP="006A7B41">
      <w:pPr>
        <w:spacing w:after="0" w:line="240" w:lineRule="auto"/>
        <w:ind w:left="3"/>
        <w:jc w:val="center"/>
        <w:rPr>
          <w:rFonts w:ascii="Times New Roman" w:eastAsia="Times New Roman" w:hAnsi="Times New Roman" w:cs="Times New Roman"/>
          <w:b/>
          <w:sz w:val="32"/>
          <w:u w:val="single" w:color="000000"/>
        </w:rPr>
      </w:pPr>
    </w:p>
    <w:p w:rsidR="006A7B41" w:rsidRDefault="006A7B41" w:rsidP="006A7B41">
      <w:pPr>
        <w:spacing w:after="0" w:line="240" w:lineRule="auto"/>
        <w:ind w:left="3"/>
        <w:jc w:val="center"/>
        <w:rPr>
          <w:rFonts w:ascii="Times New Roman" w:eastAsia="Times New Roman" w:hAnsi="Times New Roman" w:cs="Times New Roman"/>
          <w:b/>
          <w:sz w:val="32"/>
          <w:u w:val="single" w:color="000000"/>
        </w:rPr>
      </w:pPr>
    </w:p>
    <w:p w:rsidR="006A7B41" w:rsidRDefault="006A7B41" w:rsidP="006A7B41">
      <w:pPr>
        <w:spacing w:after="0" w:line="240" w:lineRule="auto"/>
        <w:ind w:left="3"/>
        <w:jc w:val="center"/>
        <w:rPr>
          <w:rFonts w:ascii="Times New Roman" w:eastAsia="Times New Roman" w:hAnsi="Times New Roman" w:cs="Times New Roman"/>
          <w:b/>
          <w:sz w:val="24"/>
          <w:u w:val="single" w:color="000000"/>
        </w:rPr>
      </w:pPr>
    </w:p>
    <w:p w:rsidR="006A7B41" w:rsidRDefault="006A7B41" w:rsidP="006A7B41">
      <w:pPr>
        <w:spacing w:after="0" w:line="240" w:lineRule="auto"/>
        <w:ind w:left="3"/>
        <w:jc w:val="center"/>
        <w:rPr>
          <w:rFonts w:ascii="Times New Roman" w:eastAsia="Times New Roman" w:hAnsi="Times New Roman" w:cs="Times New Roman"/>
          <w:b/>
          <w:sz w:val="24"/>
          <w:u w:val="single" w:color="000000"/>
        </w:rPr>
      </w:pPr>
    </w:p>
    <w:p w:rsidR="00955AEC" w:rsidRDefault="00F96599" w:rsidP="006A7B41">
      <w:pPr>
        <w:spacing w:after="0" w:line="240" w:lineRule="auto"/>
        <w:ind w:left="3"/>
        <w:jc w:val="center"/>
        <w:rPr>
          <w:rFonts w:ascii="Times New Roman" w:eastAsia="Times New Roman" w:hAnsi="Times New Roman" w:cs="Times New Roman"/>
          <w:b/>
          <w:sz w:val="24"/>
          <w:lang w:val="sr-Cyrl-RS"/>
        </w:rPr>
      </w:pPr>
      <w:r>
        <w:rPr>
          <w:rFonts w:ascii="Times New Roman" w:eastAsia="Times New Roman" w:hAnsi="Times New Roman" w:cs="Times New Roman"/>
          <w:b/>
          <w:sz w:val="24"/>
          <w:lang w:val="sr-Cyrl-RS"/>
        </w:rPr>
        <w:t>Фебруар, 20</w:t>
      </w:r>
      <w:r w:rsidR="0034504D">
        <w:rPr>
          <w:rFonts w:ascii="Times New Roman" w:eastAsia="Times New Roman" w:hAnsi="Times New Roman" w:cs="Times New Roman"/>
          <w:b/>
          <w:sz w:val="24"/>
        </w:rPr>
        <w:t>20</w:t>
      </w:r>
      <w:r w:rsidR="00955AEC" w:rsidRPr="00955AEC">
        <w:rPr>
          <w:rFonts w:ascii="Times New Roman" w:eastAsia="Times New Roman" w:hAnsi="Times New Roman" w:cs="Times New Roman"/>
          <w:b/>
          <w:sz w:val="24"/>
          <w:lang w:val="sr-Cyrl-RS"/>
        </w:rPr>
        <w:t>. године</w:t>
      </w:r>
    </w:p>
    <w:p w:rsidR="006A7B41" w:rsidRPr="006A7B41" w:rsidRDefault="006A7B41" w:rsidP="006A7B41">
      <w:pPr>
        <w:spacing w:after="0" w:line="240" w:lineRule="auto"/>
        <w:ind w:left="3"/>
        <w:jc w:val="center"/>
        <w:rPr>
          <w:rFonts w:ascii="Times New Roman" w:eastAsia="Times New Roman" w:hAnsi="Times New Roman" w:cs="Times New Roman"/>
          <w:b/>
          <w:sz w:val="24"/>
          <w:szCs w:val="24"/>
          <w:lang w:val="sr-Cyrl-RS"/>
        </w:rPr>
      </w:pPr>
    </w:p>
    <w:p w:rsidR="00704444" w:rsidRPr="006A7B41" w:rsidRDefault="003473F1" w:rsidP="006A7B41">
      <w:pPr>
        <w:tabs>
          <w:tab w:val="left" w:pos="5580"/>
        </w:tabs>
        <w:spacing w:after="0" w:line="240" w:lineRule="auto"/>
        <w:ind w:right="-2" w:hanging="1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lastRenderedPageBreak/>
        <w:tab/>
        <w:t xml:space="preserve"> </w:t>
      </w:r>
      <w:r w:rsidR="00955AEC" w:rsidRPr="006A7B41">
        <w:rPr>
          <w:rFonts w:ascii="Times New Roman" w:eastAsia="Times New Roman" w:hAnsi="Times New Roman" w:cs="Times New Roman"/>
          <w:sz w:val="24"/>
          <w:szCs w:val="24"/>
        </w:rPr>
        <w:t xml:space="preserve">У оквиру Одељења за инспекцијске послове </w:t>
      </w:r>
      <w:r w:rsidR="00955AEC" w:rsidRPr="006A7B41">
        <w:rPr>
          <w:rFonts w:ascii="Times New Roman" w:eastAsia="Times New Roman" w:hAnsi="Times New Roman" w:cs="Times New Roman"/>
          <w:sz w:val="24"/>
          <w:szCs w:val="24"/>
          <w:lang w:val="sr-Cyrl-RS"/>
        </w:rPr>
        <w:t>Општинске управе Осечина</w:t>
      </w:r>
      <w:r w:rsidR="00704444" w:rsidRPr="006A7B41">
        <w:rPr>
          <w:rFonts w:ascii="Times New Roman" w:eastAsia="Times New Roman" w:hAnsi="Times New Roman" w:cs="Times New Roman"/>
          <w:sz w:val="24"/>
          <w:szCs w:val="24"/>
          <w:lang w:val="sr-Cyrl-RS"/>
        </w:rPr>
        <w:t xml:space="preserve"> налази се грађевинска инспекција која </w:t>
      </w:r>
      <w:r w:rsidR="00955AEC" w:rsidRPr="006A7B41">
        <w:rPr>
          <w:rFonts w:ascii="Times New Roman" w:eastAsia="Times New Roman" w:hAnsi="Times New Roman" w:cs="Times New Roman"/>
          <w:sz w:val="24"/>
          <w:szCs w:val="24"/>
        </w:rPr>
        <w:t xml:space="preserve"> у поступку спровођења поверених послова вршења инспекцијског надзора, обавља послове инспекцијског надзора у контроли примене закона у области грађевинарства са циљем да се превентивним деловањем или изрицањем мера оствари законитост и безбедност пословања и поступања надзираних субјеката и спрече или отклоне штетне последице по законом и другим прописом заштићена добра, права и интересе (живот и здравље људи, животна средина, имовина, и др.). У циљу обезбеђења поштовања закона, налажу се инспекцијске мере прописане законом и иницира покретање поступка пред другим надлежним органима.</w:t>
      </w:r>
      <w:r w:rsidR="00704444" w:rsidRPr="006A7B41">
        <w:rPr>
          <w:rFonts w:ascii="Times New Roman" w:eastAsia="Times New Roman" w:hAnsi="Times New Roman" w:cs="Times New Roman"/>
          <w:sz w:val="24"/>
          <w:szCs w:val="24"/>
          <w:lang w:val="sr-Cyrl-RS"/>
        </w:rPr>
        <w:t xml:space="preserve"> </w:t>
      </w:r>
    </w:p>
    <w:p w:rsidR="00955AEC" w:rsidRPr="006A7B41" w:rsidRDefault="00704444" w:rsidP="006A7B41">
      <w:pPr>
        <w:tabs>
          <w:tab w:val="left" w:pos="5580"/>
        </w:tabs>
        <w:spacing w:after="0" w:line="240" w:lineRule="auto"/>
        <w:ind w:right="-2" w:hanging="10"/>
        <w:jc w:val="both"/>
        <w:rPr>
          <w:rFonts w:ascii="Times New Roman" w:eastAsia="Times New Roman" w:hAnsi="Times New Roman" w:cs="Times New Roman"/>
          <w:sz w:val="24"/>
          <w:szCs w:val="24"/>
        </w:rPr>
      </w:pPr>
      <w:r w:rsidRPr="006A7B41">
        <w:rPr>
          <w:rFonts w:ascii="Times New Roman" w:eastAsia="Times New Roman" w:hAnsi="Times New Roman" w:cs="Times New Roman"/>
          <w:sz w:val="24"/>
          <w:szCs w:val="24"/>
          <w:lang w:val="sr-Cyrl-RS"/>
        </w:rPr>
        <w:t xml:space="preserve"> </w:t>
      </w:r>
      <w:r w:rsidR="00955AEC" w:rsidRPr="006A7B41">
        <w:rPr>
          <w:rFonts w:ascii="Times New Roman" w:eastAsia="Times New Roman" w:hAnsi="Times New Roman" w:cs="Times New Roman"/>
          <w:sz w:val="24"/>
          <w:szCs w:val="24"/>
        </w:rPr>
        <w:t xml:space="preserve">Активности се спроводе у складу са одредбама </w:t>
      </w:r>
      <w:r w:rsidR="00955AEC" w:rsidRPr="003473F1">
        <w:rPr>
          <w:rFonts w:ascii="Times New Roman" w:eastAsia="Times New Roman" w:hAnsi="Times New Roman" w:cs="Times New Roman"/>
          <w:color w:val="auto"/>
          <w:sz w:val="24"/>
          <w:szCs w:val="24"/>
        </w:rPr>
        <w:t>Закона о планирању и</w:t>
      </w:r>
      <w:r w:rsidRPr="003473F1">
        <w:rPr>
          <w:rFonts w:ascii="Times New Roman" w:eastAsia="Times New Roman" w:hAnsi="Times New Roman" w:cs="Times New Roman"/>
          <w:color w:val="auto"/>
          <w:sz w:val="24"/>
          <w:szCs w:val="24"/>
          <w:lang w:val="sr-Cyrl-RS"/>
        </w:rPr>
        <w:t xml:space="preserve"> </w:t>
      </w:r>
      <w:r w:rsidR="00955AEC" w:rsidRPr="003473F1">
        <w:rPr>
          <w:rFonts w:ascii="Times New Roman" w:eastAsia="Times New Roman" w:hAnsi="Times New Roman" w:cs="Times New Roman"/>
          <w:color w:val="auto"/>
          <w:sz w:val="24"/>
          <w:szCs w:val="24"/>
        </w:rPr>
        <w:t>изградњи ("Службени гласник РС", бр. 72/2009, 81/2009, 64/2010 (Одлука Уставног суда), 24/2011, 121/2012, 42/2013 (Одлука Уставног суда), 50/2013 (Одлука Уставног суда), 54/2013 (Решење Уставног суда), 98/2013 (Одлука Уставног суда), 132/2014, 145/2014</w:t>
      </w:r>
      <w:r w:rsidR="00F96599" w:rsidRPr="003473F1">
        <w:rPr>
          <w:rFonts w:ascii="Times New Roman" w:eastAsia="Times New Roman" w:hAnsi="Times New Roman" w:cs="Times New Roman"/>
          <w:color w:val="auto"/>
          <w:sz w:val="24"/>
          <w:szCs w:val="24"/>
          <w:lang w:val="sr-Cyrl-RS"/>
        </w:rPr>
        <w:t xml:space="preserve"> и 83/2018</w:t>
      </w:r>
      <w:r w:rsidR="00955AEC" w:rsidRPr="003473F1">
        <w:rPr>
          <w:rFonts w:ascii="Times New Roman" w:eastAsia="Times New Roman" w:hAnsi="Times New Roman" w:cs="Times New Roman"/>
          <w:color w:val="auto"/>
          <w:sz w:val="24"/>
          <w:szCs w:val="24"/>
        </w:rPr>
        <w:t>), Закона о инспекцијском надзору ("Службени гласник РС", бр. 36/2015</w:t>
      </w:r>
      <w:r w:rsidR="00F96599" w:rsidRPr="003473F1">
        <w:rPr>
          <w:rFonts w:ascii="Times New Roman" w:eastAsia="Times New Roman" w:hAnsi="Times New Roman" w:cs="Times New Roman"/>
          <w:color w:val="auto"/>
          <w:sz w:val="24"/>
          <w:szCs w:val="24"/>
          <w:lang w:val="sr-Cyrl-RS"/>
        </w:rPr>
        <w:t xml:space="preserve"> и 95/2018</w:t>
      </w:r>
      <w:r w:rsidR="00955AEC" w:rsidRPr="003473F1">
        <w:rPr>
          <w:rFonts w:ascii="Times New Roman" w:eastAsia="Times New Roman" w:hAnsi="Times New Roman" w:cs="Times New Roman"/>
          <w:color w:val="auto"/>
          <w:sz w:val="24"/>
          <w:szCs w:val="24"/>
        </w:rPr>
        <w:t xml:space="preserve">), </w:t>
      </w:r>
      <w:r w:rsidR="00CA62FD" w:rsidRPr="003473F1">
        <w:rPr>
          <w:rFonts w:ascii="Times New Roman" w:eastAsia="Times New Roman" w:hAnsi="Times New Roman" w:cs="Times New Roman"/>
          <w:color w:val="auto"/>
          <w:sz w:val="24"/>
          <w:szCs w:val="24"/>
          <w:lang w:val="sr-Cyrl-RS"/>
        </w:rPr>
        <w:t xml:space="preserve"> </w:t>
      </w:r>
      <w:r w:rsidR="00CA62FD">
        <w:rPr>
          <w:rFonts w:ascii="Times New Roman" w:eastAsia="Times New Roman" w:hAnsi="Times New Roman" w:cs="Times New Roman"/>
          <w:sz w:val="24"/>
          <w:szCs w:val="24"/>
          <w:lang w:val="sr-Cyrl-RS"/>
        </w:rPr>
        <w:t xml:space="preserve">Закона о озакоњења објеката </w:t>
      </w:r>
      <w:r w:rsidR="00CA62FD">
        <w:rPr>
          <w:rFonts w:ascii="Times New Roman" w:eastAsia="Times New Roman" w:hAnsi="Times New Roman" w:cs="Times New Roman"/>
          <w:sz w:val="24"/>
          <w:szCs w:val="24"/>
        </w:rPr>
        <w:t>("Службени гласник РС", бр. 96</w:t>
      </w:r>
      <w:r w:rsidR="00CA62FD" w:rsidRPr="006A7B41">
        <w:rPr>
          <w:rFonts w:ascii="Times New Roman" w:eastAsia="Times New Roman" w:hAnsi="Times New Roman" w:cs="Times New Roman"/>
          <w:sz w:val="24"/>
          <w:szCs w:val="24"/>
        </w:rPr>
        <w:t>/2015</w:t>
      </w:r>
      <w:r w:rsidR="00CA62FD">
        <w:rPr>
          <w:rFonts w:ascii="Times New Roman" w:eastAsia="Times New Roman" w:hAnsi="Times New Roman" w:cs="Times New Roman"/>
          <w:sz w:val="24"/>
          <w:szCs w:val="24"/>
          <w:lang w:val="sr-Cyrl-RS"/>
        </w:rPr>
        <w:t xml:space="preserve"> и 83/2018),</w:t>
      </w:r>
      <w:r w:rsidR="00651893">
        <w:rPr>
          <w:rFonts w:ascii="Times New Roman" w:eastAsia="Times New Roman" w:hAnsi="Times New Roman" w:cs="Times New Roman"/>
          <w:sz w:val="24"/>
          <w:szCs w:val="24"/>
          <w:lang w:val="sr-Cyrl-RS"/>
        </w:rPr>
        <w:t xml:space="preserve"> Закона о становања и одржавању зграда </w:t>
      </w:r>
      <w:r w:rsidR="00651893">
        <w:rPr>
          <w:rFonts w:ascii="Times New Roman" w:eastAsia="Times New Roman" w:hAnsi="Times New Roman" w:cs="Times New Roman"/>
          <w:sz w:val="24"/>
          <w:szCs w:val="24"/>
        </w:rPr>
        <w:t>("Службени гласник РС", бр. 104/2016</w:t>
      </w:r>
      <w:r w:rsidR="00651893">
        <w:rPr>
          <w:rFonts w:ascii="Times New Roman" w:eastAsia="Times New Roman" w:hAnsi="Times New Roman" w:cs="Times New Roman"/>
          <w:sz w:val="24"/>
          <w:szCs w:val="24"/>
          <w:lang w:val="sr-Cyrl-RS"/>
        </w:rPr>
        <w:t>),</w:t>
      </w:r>
      <w:r w:rsidR="00CA62FD">
        <w:rPr>
          <w:rFonts w:ascii="Times New Roman" w:eastAsia="Times New Roman" w:hAnsi="Times New Roman" w:cs="Times New Roman"/>
          <w:sz w:val="24"/>
          <w:szCs w:val="24"/>
          <w:lang w:val="sr-Cyrl-RS"/>
        </w:rPr>
        <w:t xml:space="preserve"> </w:t>
      </w:r>
      <w:r w:rsidR="00955AEC" w:rsidRPr="006A7B41">
        <w:rPr>
          <w:rFonts w:ascii="Times New Roman" w:eastAsia="Times New Roman" w:hAnsi="Times New Roman" w:cs="Times New Roman"/>
          <w:sz w:val="24"/>
          <w:szCs w:val="24"/>
        </w:rPr>
        <w:t>а управни поступак се спроводи у складу са Закон</w:t>
      </w:r>
      <w:r w:rsidR="005D6BB4">
        <w:rPr>
          <w:rFonts w:ascii="Times New Roman" w:eastAsia="Times New Roman" w:hAnsi="Times New Roman" w:cs="Times New Roman"/>
          <w:sz w:val="24"/>
          <w:szCs w:val="24"/>
        </w:rPr>
        <w:t>ом о општем управном поступку (</w:t>
      </w:r>
      <w:r w:rsidR="00955AEC" w:rsidRPr="006A7B41">
        <w:rPr>
          <w:rFonts w:ascii="Times New Roman" w:eastAsia="Times New Roman" w:hAnsi="Times New Roman" w:cs="Times New Roman"/>
          <w:sz w:val="24"/>
          <w:szCs w:val="24"/>
        </w:rPr>
        <w:t>"Службени гласник РС", бр.</w:t>
      </w:r>
      <w:r w:rsidR="005D6BB4">
        <w:rPr>
          <w:rFonts w:ascii="Times New Roman" w:eastAsia="Times New Roman" w:hAnsi="Times New Roman" w:cs="Times New Roman"/>
          <w:sz w:val="24"/>
          <w:szCs w:val="24"/>
        </w:rPr>
        <w:t>18</w:t>
      </w:r>
      <w:r w:rsidR="00955AEC" w:rsidRPr="006A7B41">
        <w:rPr>
          <w:rFonts w:ascii="Times New Roman" w:eastAsia="Times New Roman" w:hAnsi="Times New Roman" w:cs="Times New Roman"/>
          <w:sz w:val="24"/>
          <w:szCs w:val="24"/>
        </w:rPr>
        <w:t>/201</w:t>
      </w:r>
      <w:r w:rsidR="005D6BB4">
        <w:rPr>
          <w:rFonts w:ascii="Times New Roman" w:eastAsia="Times New Roman" w:hAnsi="Times New Roman" w:cs="Times New Roman"/>
          <w:sz w:val="24"/>
          <w:szCs w:val="24"/>
        </w:rPr>
        <w:t>6</w:t>
      </w:r>
      <w:r w:rsidR="00955AEC" w:rsidRPr="006A7B41">
        <w:rPr>
          <w:rFonts w:ascii="Times New Roman" w:eastAsia="Times New Roman" w:hAnsi="Times New Roman" w:cs="Times New Roman"/>
          <w:sz w:val="24"/>
          <w:szCs w:val="24"/>
        </w:rPr>
        <w:t>)</w:t>
      </w:r>
      <w:r w:rsidR="00725F13">
        <w:rPr>
          <w:rFonts w:ascii="Times New Roman" w:eastAsia="Times New Roman" w:hAnsi="Times New Roman" w:cs="Times New Roman"/>
          <w:sz w:val="24"/>
          <w:szCs w:val="24"/>
        </w:rPr>
        <w:t>.</w:t>
      </w:r>
    </w:p>
    <w:p w:rsidR="001F6763" w:rsidRDefault="0064569D" w:rsidP="006A7B41">
      <w:pPr>
        <w:spacing w:after="0" w:line="240" w:lineRule="auto"/>
        <w:ind w:left="2" w:right="46" w:firstLine="708"/>
        <w:jc w:val="both"/>
        <w:rPr>
          <w:rFonts w:ascii="Times New Roman" w:eastAsia="Times New Roman" w:hAnsi="Times New Roman" w:cs="Times New Roman"/>
          <w:sz w:val="24"/>
          <w:szCs w:val="24"/>
          <w:lang w:val="sr-Cyrl-RS"/>
        </w:rPr>
      </w:pPr>
      <w:r w:rsidRPr="006A7B41">
        <w:rPr>
          <w:rFonts w:ascii="Times New Roman" w:eastAsia="Times New Roman" w:hAnsi="Times New Roman" w:cs="Times New Roman"/>
          <w:sz w:val="24"/>
          <w:szCs w:val="24"/>
        </w:rPr>
        <w:t>У извештајном периоду вршен је инспекцијски надзор према Закону о планирању и изградњи (Сл. гласник РС“, бр. 72/09, 81/09 - исправка, 64/10-УС, 24/11, 121/12</w:t>
      </w:r>
      <w:r w:rsidR="00F96599">
        <w:rPr>
          <w:rFonts w:ascii="Times New Roman" w:eastAsia="Times New Roman" w:hAnsi="Times New Roman" w:cs="Times New Roman"/>
          <w:sz w:val="24"/>
          <w:szCs w:val="24"/>
        </w:rPr>
        <w:t xml:space="preserve">, 42/13, 50/13, 98/13, 132/14, </w:t>
      </w:r>
      <w:r w:rsidRPr="006A7B41">
        <w:rPr>
          <w:rFonts w:ascii="Times New Roman" w:eastAsia="Times New Roman" w:hAnsi="Times New Roman" w:cs="Times New Roman"/>
          <w:sz w:val="24"/>
          <w:szCs w:val="24"/>
        </w:rPr>
        <w:t>145/</w:t>
      </w:r>
      <w:r w:rsidRPr="003473F1">
        <w:rPr>
          <w:rFonts w:ascii="Times New Roman" w:eastAsia="Times New Roman" w:hAnsi="Times New Roman" w:cs="Times New Roman"/>
          <w:color w:val="auto"/>
          <w:sz w:val="24"/>
          <w:szCs w:val="24"/>
        </w:rPr>
        <w:t>14</w:t>
      </w:r>
      <w:r w:rsidR="00F96599" w:rsidRPr="003473F1">
        <w:rPr>
          <w:rFonts w:ascii="Times New Roman" w:eastAsia="Times New Roman" w:hAnsi="Times New Roman" w:cs="Times New Roman"/>
          <w:color w:val="auto"/>
          <w:sz w:val="24"/>
          <w:szCs w:val="24"/>
          <w:lang w:val="sr-Cyrl-RS"/>
        </w:rPr>
        <w:t xml:space="preserve"> и 83/2018</w:t>
      </w:r>
      <w:r w:rsidR="00ED3E40" w:rsidRPr="003473F1">
        <w:rPr>
          <w:rFonts w:ascii="Times New Roman" w:eastAsia="Times New Roman" w:hAnsi="Times New Roman" w:cs="Times New Roman"/>
          <w:color w:val="auto"/>
          <w:sz w:val="24"/>
          <w:szCs w:val="24"/>
        </w:rPr>
        <w:t>)</w:t>
      </w:r>
      <w:r w:rsidR="00725F13" w:rsidRPr="003473F1">
        <w:rPr>
          <w:rFonts w:ascii="Times New Roman" w:eastAsia="Times New Roman" w:hAnsi="Times New Roman" w:cs="Times New Roman"/>
          <w:color w:val="auto"/>
          <w:sz w:val="24"/>
          <w:szCs w:val="24"/>
          <w:lang w:val="sr-Cyrl-RS"/>
        </w:rPr>
        <w:t>.</w:t>
      </w:r>
    </w:p>
    <w:p w:rsidR="00725F13" w:rsidRPr="006A7B41" w:rsidRDefault="00725F13" w:rsidP="006A7B41">
      <w:pPr>
        <w:spacing w:after="0" w:line="240" w:lineRule="auto"/>
        <w:ind w:left="2" w:right="46" w:firstLine="708"/>
        <w:jc w:val="both"/>
        <w:rPr>
          <w:sz w:val="24"/>
          <w:szCs w:val="24"/>
          <w:lang w:val="sr-Cyrl-RS"/>
        </w:rPr>
      </w:pPr>
    </w:p>
    <w:p w:rsidR="00896F96" w:rsidRDefault="0064569D" w:rsidP="00725F13">
      <w:pPr>
        <w:spacing w:after="0" w:line="240" w:lineRule="auto"/>
        <w:ind w:left="2" w:right="46" w:firstLine="1"/>
        <w:jc w:val="both"/>
        <w:rPr>
          <w:rFonts w:ascii="Times New Roman" w:eastAsia="Times New Roman" w:hAnsi="Times New Roman" w:cs="Times New Roman"/>
          <w:sz w:val="24"/>
          <w:szCs w:val="24"/>
        </w:rPr>
      </w:pPr>
      <w:r w:rsidRPr="006A7B41">
        <w:rPr>
          <w:rFonts w:ascii="Times New Roman" w:eastAsia="Times New Roman" w:hAnsi="Times New Roman" w:cs="Times New Roman"/>
          <w:sz w:val="24"/>
          <w:szCs w:val="24"/>
        </w:rPr>
        <w:t xml:space="preserve">Чланом 175. </w:t>
      </w:r>
      <w:r w:rsidRPr="00896F96">
        <w:rPr>
          <w:rFonts w:ascii="Times New Roman" w:eastAsia="Times New Roman" w:hAnsi="Times New Roman" w:cs="Times New Roman"/>
          <w:b/>
          <w:sz w:val="24"/>
          <w:szCs w:val="24"/>
        </w:rPr>
        <w:t>Закона о планирању и изградњи</w:t>
      </w:r>
      <w:r w:rsidR="00725F13">
        <w:rPr>
          <w:rFonts w:ascii="Times New Roman" w:eastAsia="Times New Roman" w:hAnsi="Times New Roman" w:cs="Times New Roman"/>
          <w:sz w:val="24"/>
          <w:szCs w:val="24"/>
        </w:rPr>
        <w:t xml:space="preserve"> прописана су права и дужности </w:t>
      </w:r>
      <w:r w:rsidRPr="00896F96">
        <w:rPr>
          <w:rFonts w:ascii="Times New Roman" w:eastAsia="Times New Roman" w:hAnsi="Times New Roman" w:cs="Times New Roman"/>
          <w:sz w:val="24"/>
          <w:szCs w:val="24"/>
        </w:rPr>
        <w:t xml:space="preserve">грађевинског инспектора. У вршењу инспекцијског надзора грађевински инспектор проверава: </w:t>
      </w:r>
    </w:p>
    <w:p w:rsidR="00896F96" w:rsidRDefault="00896F96" w:rsidP="00896F96">
      <w:pPr>
        <w:spacing w:after="0" w:line="240" w:lineRule="auto"/>
        <w:ind w:right="46" w:firstLine="1"/>
        <w:jc w:val="both"/>
        <w:rPr>
          <w:sz w:val="24"/>
          <w:szCs w:val="24"/>
        </w:rPr>
      </w:pPr>
      <w:r>
        <w:rPr>
          <w:sz w:val="24"/>
          <w:szCs w:val="24"/>
        </w:rPr>
        <w:t xml:space="preserve">1. </w:t>
      </w:r>
      <w:r w:rsidR="0064569D" w:rsidRPr="00896F96">
        <w:rPr>
          <w:rFonts w:ascii="Times New Roman" w:eastAsia="Times New Roman" w:hAnsi="Times New Roman" w:cs="Times New Roman"/>
          <w:sz w:val="24"/>
          <w:szCs w:val="24"/>
        </w:rPr>
        <w:t xml:space="preserve">да ли привредно друштво, односно друго правно лице или предузетник које гради   објекат, односно лице које врши стручни надзор, односно лица која обављају поједине послове на грађењу објеката, испуњавају прописане услове; </w:t>
      </w:r>
    </w:p>
    <w:p w:rsidR="001F6763" w:rsidRPr="00896F96" w:rsidRDefault="00896F96" w:rsidP="00896F96">
      <w:pPr>
        <w:spacing w:after="0" w:line="240" w:lineRule="auto"/>
        <w:ind w:right="46" w:firstLine="1"/>
        <w:jc w:val="both"/>
        <w:rPr>
          <w:sz w:val="24"/>
          <w:szCs w:val="24"/>
        </w:rPr>
      </w:pPr>
      <w:r>
        <w:rPr>
          <w:sz w:val="24"/>
          <w:szCs w:val="24"/>
        </w:rPr>
        <w:t xml:space="preserve">2. </w:t>
      </w:r>
      <w:r w:rsidR="0064569D" w:rsidRPr="00896F96">
        <w:rPr>
          <w:rFonts w:ascii="Times New Roman" w:eastAsia="Times New Roman" w:hAnsi="Times New Roman" w:cs="Times New Roman"/>
          <w:sz w:val="24"/>
          <w:szCs w:val="24"/>
        </w:rPr>
        <w:t>да ли је за објекат који се гради, односно за извођење радова издата грађевинска дозвола и потврђена пријава о почетку грађења, односно издато решење из члана 145. овог Закона</w:t>
      </w:r>
      <w:r w:rsidR="00F96599">
        <w:rPr>
          <w:rFonts w:ascii="Times New Roman" w:eastAsia="Times New Roman" w:hAnsi="Times New Roman" w:cs="Times New Roman"/>
          <w:sz w:val="24"/>
          <w:szCs w:val="24"/>
          <w:lang w:val="sr-Cyrl-RS"/>
        </w:rPr>
        <w:t xml:space="preserve"> и да, ако то није случај, против извођача радова, односно инвеститора поднесе надлежном органу кривичну пријаву због извршења кривичног дела грдње без грађевинске дозволе</w:t>
      </w:r>
      <w:r w:rsidR="0064569D" w:rsidRPr="00896F96">
        <w:rPr>
          <w:rFonts w:ascii="Times New Roman" w:eastAsia="Times New Roman" w:hAnsi="Times New Roman" w:cs="Times New Roman"/>
          <w:sz w:val="24"/>
          <w:szCs w:val="24"/>
        </w:rPr>
        <w:t xml:space="preserve">; </w:t>
      </w:r>
    </w:p>
    <w:p w:rsidR="001F6763" w:rsidRPr="00896F96" w:rsidRDefault="00896F96" w:rsidP="00896F96">
      <w:pPr>
        <w:spacing w:after="0" w:line="240" w:lineRule="auto"/>
        <w:ind w:right="46"/>
        <w:jc w:val="both"/>
        <w:rPr>
          <w:sz w:val="24"/>
          <w:szCs w:val="24"/>
        </w:rPr>
      </w:pPr>
      <w:r>
        <w:rPr>
          <w:rFonts w:ascii="Times New Roman" w:eastAsia="Times New Roman" w:hAnsi="Times New Roman" w:cs="Times New Roman"/>
          <w:sz w:val="24"/>
          <w:szCs w:val="24"/>
        </w:rPr>
        <w:t xml:space="preserve">3. </w:t>
      </w:r>
      <w:r w:rsidR="0064569D" w:rsidRPr="00896F96">
        <w:rPr>
          <w:rFonts w:ascii="Times New Roman" w:eastAsia="Times New Roman" w:hAnsi="Times New Roman" w:cs="Times New Roman"/>
          <w:sz w:val="24"/>
          <w:szCs w:val="24"/>
        </w:rPr>
        <w:t xml:space="preserve">да ли је инвеститор закључио уговор о грађењу, у складу са овим Законом; </w:t>
      </w:r>
    </w:p>
    <w:p w:rsidR="00725F13" w:rsidRDefault="00896F96" w:rsidP="00896F96">
      <w:pPr>
        <w:spacing w:after="0" w:line="240" w:lineRule="auto"/>
        <w:ind w:left="709" w:right="46" w:hanging="8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64569D" w:rsidRPr="00896F96">
        <w:rPr>
          <w:rFonts w:ascii="Times New Roman" w:eastAsia="Times New Roman" w:hAnsi="Times New Roman" w:cs="Times New Roman"/>
          <w:sz w:val="24"/>
          <w:szCs w:val="24"/>
        </w:rPr>
        <w:t>да ли се објекат гради према издатој грађевинској дозволи</w:t>
      </w:r>
      <w:r w:rsidR="00725F13">
        <w:rPr>
          <w:rFonts w:ascii="Times New Roman" w:eastAsia="Times New Roman" w:hAnsi="Times New Roman" w:cs="Times New Roman"/>
          <w:sz w:val="24"/>
          <w:szCs w:val="24"/>
        </w:rPr>
        <w:t xml:space="preserve"> и пројеку за извођење, односно</w:t>
      </w:r>
    </w:p>
    <w:p w:rsidR="00725F13" w:rsidRDefault="0064569D" w:rsidP="00896F96">
      <w:pPr>
        <w:spacing w:after="0" w:line="240" w:lineRule="auto"/>
        <w:ind w:left="709" w:right="46" w:hanging="828"/>
        <w:jc w:val="both"/>
        <w:rPr>
          <w:rFonts w:ascii="Times New Roman" w:eastAsia="Times New Roman" w:hAnsi="Times New Roman" w:cs="Times New Roman"/>
          <w:sz w:val="24"/>
          <w:szCs w:val="24"/>
        </w:rPr>
      </w:pPr>
      <w:r w:rsidRPr="00896F96">
        <w:rPr>
          <w:rFonts w:ascii="Times New Roman" w:eastAsia="Times New Roman" w:hAnsi="Times New Roman" w:cs="Times New Roman"/>
          <w:sz w:val="24"/>
          <w:szCs w:val="24"/>
        </w:rPr>
        <w:t>техничкој документацији на основу које је издато решење о пр</w:t>
      </w:r>
      <w:r w:rsidR="00725F13">
        <w:rPr>
          <w:rFonts w:ascii="Times New Roman" w:eastAsia="Times New Roman" w:hAnsi="Times New Roman" w:cs="Times New Roman"/>
          <w:sz w:val="24"/>
          <w:szCs w:val="24"/>
        </w:rPr>
        <w:t>ијави радова из члана 145. овог</w:t>
      </w:r>
    </w:p>
    <w:p w:rsidR="00F96599" w:rsidRDefault="0064569D" w:rsidP="00F96599">
      <w:pPr>
        <w:spacing w:after="0" w:line="240" w:lineRule="auto"/>
        <w:ind w:left="709" w:right="46" w:hanging="828"/>
        <w:jc w:val="both"/>
        <w:rPr>
          <w:rFonts w:ascii="Times New Roman" w:eastAsia="Times New Roman" w:hAnsi="Times New Roman" w:cs="Times New Roman"/>
          <w:sz w:val="24"/>
          <w:szCs w:val="24"/>
        </w:rPr>
      </w:pPr>
      <w:r w:rsidRPr="00896F96">
        <w:rPr>
          <w:rFonts w:ascii="Times New Roman" w:eastAsia="Times New Roman" w:hAnsi="Times New Roman" w:cs="Times New Roman"/>
          <w:sz w:val="24"/>
          <w:szCs w:val="24"/>
        </w:rPr>
        <w:t xml:space="preserve">Закона; </w:t>
      </w:r>
    </w:p>
    <w:p w:rsidR="00F96599" w:rsidRPr="00F96599" w:rsidRDefault="00F96599" w:rsidP="00CA706E">
      <w:pPr>
        <w:spacing w:after="0" w:line="240" w:lineRule="auto"/>
        <w:ind w:left="-142" w:right="46" w:hanging="8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4а. се радови изводе у складу са техничком документацијом, односно описом радова предатом уз пријаву радова у случају грађења</w:t>
      </w:r>
      <w:r w:rsidR="00CA706E">
        <w:rPr>
          <w:rFonts w:ascii="Times New Roman" w:eastAsia="Times New Roman" w:hAnsi="Times New Roman" w:cs="Times New Roman"/>
          <w:sz w:val="24"/>
          <w:szCs w:val="24"/>
          <w:lang w:val="sr-Cyrl-RS"/>
        </w:rPr>
        <w:t xml:space="preserve"> из члана 144. овог закона и да ли та техничка документација, односно опис радова , као и сами радов задовољавају техничке стандарде; </w:t>
      </w:r>
    </w:p>
    <w:p w:rsidR="001F6763" w:rsidRPr="00896F96" w:rsidRDefault="00896F96" w:rsidP="00725F13">
      <w:pPr>
        <w:spacing w:after="0" w:line="240" w:lineRule="auto"/>
        <w:ind w:left="828" w:right="46" w:hanging="970"/>
        <w:jc w:val="both"/>
        <w:rPr>
          <w:sz w:val="24"/>
          <w:szCs w:val="24"/>
        </w:rPr>
      </w:pPr>
      <w:r>
        <w:rPr>
          <w:rFonts w:ascii="Times New Roman" w:eastAsia="Times New Roman" w:hAnsi="Times New Roman" w:cs="Times New Roman"/>
          <w:sz w:val="24"/>
          <w:szCs w:val="24"/>
        </w:rPr>
        <w:t xml:space="preserve">5. </w:t>
      </w:r>
      <w:r w:rsidR="0064569D" w:rsidRPr="00896F96">
        <w:rPr>
          <w:rFonts w:ascii="Times New Roman" w:eastAsia="Times New Roman" w:hAnsi="Times New Roman" w:cs="Times New Roman"/>
          <w:sz w:val="24"/>
          <w:szCs w:val="24"/>
        </w:rPr>
        <w:t xml:space="preserve">да ли је градилиште обележено на прописан начин; </w:t>
      </w:r>
    </w:p>
    <w:p w:rsidR="00725F13" w:rsidRDefault="00896F96" w:rsidP="00725F13">
      <w:pPr>
        <w:spacing w:after="0" w:line="240" w:lineRule="auto"/>
        <w:ind w:left="828" w:right="46" w:hanging="9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64569D" w:rsidRPr="00896F96">
        <w:rPr>
          <w:rFonts w:ascii="Times New Roman" w:eastAsia="Times New Roman" w:hAnsi="Times New Roman" w:cs="Times New Roman"/>
          <w:sz w:val="24"/>
          <w:szCs w:val="24"/>
        </w:rPr>
        <w:t>да ли извршени радови, односно материјал, опрема и инсталац</w:t>
      </w:r>
      <w:r w:rsidR="00725F13">
        <w:rPr>
          <w:rFonts w:ascii="Times New Roman" w:eastAsia="Times New Roman" w:hAnsi="Times New Roman" w:cs="Times New Roman"/>
          <w:sz w:val="24"/>
          <w:szCs w:val="24"/>
        </w:rPr>
        <w:t>ије који се уграђују одговарају</w:t>
      </w:r>
    </w:p>
    <w:p w:rsidR="001F6763" w:rsidRPr="00896F96" w:rsidRDefault="0064569D" w:rsidP="00725F13">
      <w:pPr>
        <w:spacing w:after="0" w:line="240" w:lineRule="auto"/>
        <w:ind w:left="828" w:right="46" w:hanging="970"/>
        <w:jc w:val="both"/>
        <w:rPr>
          <w:sz w:val="24"/>
          <w:szCs w:val="24"/>
        </w:rPr>
      </w:pPr>
      <w:r w:rsidRPr="00896F96">
        <w:rPr>
          <w:rFonts w:ascii="Times New Roman" w:eastAsia="Times New Roman" w:hAnsi="Times New Roman" w:cs="Times New Roman"/>
          <w:sz w:val="24"/>
          <w:szCs w:val="24"/>
        </w:rPr>
        <w:t xml:space="preserve">закону и прописаним стандардима, техничким нормативима и нормама квалитета; </w:t>
      </w:r>
    </w:p>
    <w:p w:rsidR="00725F13" w:rsidRDefault="00896F96" w:rsidP="00725F13">
      <w:pPr>
        <w:spacing w:after="0" w:line="240" w:lineRule="auto"/>
        <w:ind w:left="828" w:right="46" w:hanging="9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64569D" w:rsidRPr="00896F96">
        <w:rPr>
          <w:rFonts w:ascii="Times New Roman" w:eastAsia="Times New Roman" w:hAnsi="Times New Roman" w:cs="Times New Roman"/>
          <w:sz w:val="24"/>
          <w:szCs w:val="24"/>
        </w:rPr>
        <w:t>да ли је извођач радова предузео мере за безбедност објекта,</w:t>
      </w:r>
      <w:r w:rsidR="00725F13">
        <w:rPr>
          <w:rFonts w:ascii="Times New Roman" w:eastAsia="Times New Roman" w:hAnsi="Times New Roman" w:cs="Times New Roman"/>
          <w:sz w:val="24"/>
          <w:szCs w:val="24"/>
        </w:rPr>
        <w:t xml:space="preserve"> суседних објеката, саобраћаја,</w:t>
      </w:r>
    </w:p>
    <w:p w:rsidR="001F6763" w:rsidRPr="00896F96" w:rsidRDefault="0064569D" w:rsidP="00725F13">
      <w:pPr>
        <w:spacing w:after="0" w:line="240" w:lineRule="auto"/>
        <w:ind w:left="828" w:right="46" w:hanging="970"/>
        <w:jc w:val="both"/>
        <w:rPr>
          <w:sz w:val="24"/>
          <w:szCs w:val="24"/>
        </w:rPr>
      </w:pPr>
      <w:r w:rsidRPr="00896F96">
        <w:rPr>
          <w:rFonts w:ascii="Times New Roman" w:eastAsia="Times New Roman" w:hAnsi="Times New Roman" w:cs="Times New Roman"/>
          <w:sz w:val="24"/>
          <w:szCs w:val="24"/>
        </w:rPr>
        <w:t xml:space="preserve">околине и заштиту животне средине; </w:t>
      </w:r>
    </w:p>
    <w:p w:rsidR="00725F13" w:rsidRDefault="00896F96" w:rsidP="00725F13">
      <w:pPr>
        <w:spacing w:after="0" w:line="240" w:lineRule="auto"/>
        <w:ind w:left="828" w:right="46" w:hanging="9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64569D" w:rsidRPr="00896F96">
        <w:rPr>
          <w:rFonts w:ascii="Times New Roman" w:eastAsia="Times New Roman" w:hAnsi="Times New Roman" w:cs="Times New Roman"/>
          <w:sz w:val="24"/>
          <w:szCs w:val="24"/>
        </w:rPr>
        <w:t>да ли на објекту који се гради или је изграђен постоје недос</w:t>
      </w:r>
      <w:r w:rsidR="00725F13">
        <w:rPr>
          <w:rFonts w:ascii="Times New Roman" w:eastAsia="Times New Roman" w:hAnsi="Times New Roman" w:cs="Times New Roman"/>
          <w:sz w:val="24"/>
          <w:szCs w:val="24"/>
        </w:rPr>
        <w:t>таци који угрожавају безбедност</w:t>
      </w:r>
    </w:p>
    <w:p w:rsidR="001F6763" w:rsidRDefault="0064569D" w:rsidP="00725F13">
      <w:pPr>
        <w:spacing w:after="0" w:line="240" w:lineRule="auto"/>
        <w:ind w:left="828" w:right="46" w:hanging="970"/>
        <w:jc w:val="both"/>
        <w:rPr>
          <w:rFonts w:ascii="Times New Roman" w:eastAsia="Times New Roman" w:hAnsi="Times New Roman" w:cs="Times New Roman"/>
          <w:sz w:val="24"/>
          <w:szCs w:val="24"/>
        </w:rPr>
      </w:pPr>
      <w:r w:rsidRPr="00896F96">
        <w:rPr>
          <w:rFonts w:ascii="Times New Roman" w:eastAsia="Times New Roman" w:hAnsi="Times New Roman" w:cs="Times New Roman"/>
          <w:sz w:val="24"/>
          <w:szCs w:val="24"/>
        </w:rPr>
        <w:t xml:space="preserve">његовог коришћења и околине; </w:t>
      </w:r>
    </w:p>
    <w:p w:rsidR="00CA706E" w:rsidRPr="00CA706E" w:rsidRDefault="00CA706E" w:rsidP="00CA706E">
      <w:pPr>
        <w:spacing w:after="0" w:line="240" w:lineRule="auto"/>
        <w:ind w:left="-142" w:right="46"/>
        <w:jc w:val="both"/>
        <w:rPr>
          <w:sz w:val="24"/>
          <w:szCs w:val="24"/>
          <w:lang w:val="sr-Cyrl-RS"/>
        </w:rPr>
      </w:pPr>
      <w:r>
        <w:rPr>
          <w:rFonts w:ascii="Times New Roman" w:eastAsia="Times New Roman" w:hAnsi="Times New Roman" w:cs="Times New Roman"/>
          <w:sz w:val="24"/>
          <w:szCs w:val="24"/>
          <w:lang w:val="sr-Cyrl-RS"/>
        </w:rPr>
        <w:t>8а. је извођач радова пријавио завршетак изградње темеља и објекта у конструктивном смислу  и да ли је те радове извео у складу са издатим локацијским условима;</w:t>
      </w:r>
    </w:p>
    <w:p w:rsidR="00725F13" w:rsidRDefault="00896F96" w:rsidP="00725F13">
      <w:pPr>
        <w:spacing w:after="0" w:line="240" w:lineRule="auto"/>
        <w:ind w:left="828" w:right="46" w:hanging="9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64569D" w:rsidRPr="00896F96">
        <w:rPr>
          <w:rFonts w:ascii="Times New Roman" w:eastAsia="Times New Roman" w:hAnsi="Times New Roman" w:cs="Times New Roman"/>
          <w:sz w:val="24"/>
          <w:szCs w:val="24"/>
        </w:rPr>
        <w:t>да ли извођач радова води грађевински дневник, грађе</w:t>
      </w:r>
      <w:r w:rsidR="00725F13">
        <w:rPr>
          <w:rFonts w:ascii="Times New Roman" w:eastAsia="Times New Roman" w:hAnsi="Times New Roman" w:cs="Times New Roman"/>
          <w:sz w:val="24"/>
          <w:szCs w:val="24"/>
        </w:rPr>
        <w:t>винску књигу и обезбеђује књигу</w:t>
      </w:r>
    </w:p>
    <w:p w:rsidR="001F6763" w:rsidRPr="00896F96" w:rsidRDefault="0064569D" w:rsidP="00725F13">
      <w:pPr>
        <w:spacing w:after="0" w:line="240" w:lineRule="auto"/>
        <w:ind w:left="828" w:right="46" w:hanging="970"/>
        <w:jc w:val="both"/>
        <w:rPr>
          <w:sz w:val="24"/>
          <w:szCs w:val="24"/>
        </w:rPr>
      </w:pPr>
      <w:r w:rsidRPr="00896F96">
        <w:rPr>
          <w:rFonts w:ascii="Times New Roman" w:eastAsia="Times New Roman" w:hAnsi="Times New Roman" w:cs="Times New Roman"/>
          <w:sz w:val="24"/>
          <w:szCs w:val="24"/>
        </w:rPr>
        <w:t xml:space="preserve">инспекције на прописан начин; </w:t>
      </w:r>
    </w:p>
    <w:p w:rsidR="00725F13" w:rsidRDefault="00896F96" w:rsidP="00725F13">
      <w:pPr>
        <w:spacing w:after="0" w:line="240" w:lineRule="auto"/>
        <w:ind w:left="828" w:right="46" w:hanging="9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64569D" w:rsidRPr="00896F96">
        <w:rPr>
          <w:rFonts w:ascii="Times New Roman" w:eastAsia="Times New Roman" w:hAnsi="Times New Roman" w:cs="Times New Roman"/>
          <w:sz w:val="24"/>
          <w:szCs w:val="24"/>
        </w:rPr>
        <w:t xml:space="preserve">да ли се у току грађења и коришћења објекта врше </w:t>
      </w:r>
      <w:r w:rsidR="00725F13">
        <w:rPr>
          <w:rFonts w:ascii="Times New Roman" w:eastAsia="Times New Roman" w:hAnsi="Times New Roman" w:cs="Times New Roman"/>
          <w:sz w:val="24"/>
          <w:szCs w:val="24"/>
        </w:rPr>
        <w:t>прописана осматрања и одржавања</w:t>
      </w:r>
    </w:p>
    <w:p w:rsidR="001F6763" w:rsidRDefault="0064569D" w:rsidP="00725F13">
      <w:pPr>
        <w:spacing w:after="0" w:line="240" w:lineRule="auto"/>
        <w:ind w:left="828" w:right="46" w:hanging="970"/>
        <w:jc w:val="both"/>
        <w:rPr>
          <w:rFonts w:ascii="Times New Roman" w:eastAsia="Times New Roman" w:hAnsi="Times New Roman" w:cs="Times New Roman"/>
          <w:sz w:val="24"/>
          <w:szCs w:val="24"/>
        </w:rPr>
      </w:pPr>
      <w:r w:rsidRPr="00896F96">
        <w:rPr>
          <w:rFonts w:ascii="Times New Roman" w:eastAsia="Times New Roman" w:hAnsi="Times New Roman" w:cs="Times New Roman"/>
          <w:sz w:val="24"/>
          <w:szCs w:val="24"/>
        </w:rPr>
        <w:t xml:space="preserve">објекта; </w:t>
      </w:r>
    </w:p>
    <w:p w:rsidR="006074C9" w:rsidRPr="00896F96" w:rsidRDefault="006074C9" w:rsidP="00725F13">
      <w:pPr>
        <w:spacing w:after="0" w:line="240" w:lineRule="auto"/>
        <w:ind w:left="828" w:right="46" w:hanging="970"/>
        <w:jc w:val="both"/>
        <w:rPr>
          <w:sz w:val="24"/>
          <w:szCs w:val="24"/>
        </w:rPr>
      </w:pPr>
    </w:p>
    <w:p w:rsidR="00725F13" w:rsidRDefault="00896F96" w:rsidP="00725F13">
      <w:pPr>
        <w:spacing w:after="0" w:line="240" w:lineRule="auto"/>
        <w:ind w:left="828" w:right="46" w:hanging="9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64569D" w:rsidRPr="00896F96">
        <w:rPr>
          <w:rFonts w:ascii="Times New Roman" w:eastAsia="Times New Roman" w:hAnsi="Times New Roman" w:cs="Times New Roman"/>
          <w:sz w:val="24"/>
          <w:szCs w:val="24"/>
        </w:rPr>
        <w:t>да ли је технички преглед извршен у складу са законо</w:t>
      </w:r>
      <w:r w:rsidR="00725F13">
        <w:rPr>
          <w:rFonts w:ascii="Times New Roman" w:eastAsia="Times New Roman" w:hAnsi="Times New Roman" w:cs="Times New Roman"/>
          <w:sz w:val="24"/>
          <w:szCs w:val="24"/>
        </w:rPr>
        <w:t>м и прописима донетим на основу</w:t>
      </w:r>
    </w:p>
    <w:p w:rsidR="001F6763" w:rsidRPr="00896F96" w:rsidRDefault="0064569D" w:rsidP="00725F13">
      <w:pPr>
        <w:spacing w:after="0" w:line="240" w:lineRule="auto"/>
        <w:ind w:left="828" w:right="46" w:hanging="970"/>
        <w:jc w:val="both"/>
        <w:rPr>
          <w:sz w:val="24"/>
          <w:szCs w:val="24"/>
        </w:rPr>
      </w:pPr>
      <w:r w:rsidRPr="00896F96">
        <w:rPr>
          <w:rFonts w:ascii="Times New Roman" w:eastAsia="Times New Roman" w:hAnsi="Times New Roman" w:cs="Times New Roman"/>
          <w:sz w:val="24"/>
          <w:szCs w:val="24"/>
        </w:rPr>
        <w:lastRenderedPageBreak/>
        <w:t xml:space="preserve">закона; </w:t>
      </w:r>
    </w:p>
    <w:p w:rsidR="001F6763" w:rsidRPr="00896F96" w:rsidRDefault="00896F96" w:rsidP="00725F13">
      <w:pPr>
        <w:spacing w:after="0" w:line="240" w:lineRule="auto"/>
        <w:ind w:left="828" w:right="46" w:hanging="970"/>
        <w:jc w:val="both"/>
        <w:rPr>
          <w:sz w:val="24"/>
          <w:szCs w:val="24"/>
        </w:rPr>
      </w:pPr>
      <w:r>
        <w:rPr>
          <w:rFonts w:ascii="Times New Roman" w:eastAsia="Times New Roman" w:hAnsi="Times New Roman" w:cs="Times New Roman"/>
          <w:sz w:val="24"/>
          <w:szCs w:val="24"/>
        </w:rPr>
        <w:t xml:space="preserve">12. </w:t>
      </w:r>
      <w:r w:rsidR="0064569D" w:rsidRPr="00896F96">
        <w:rPr>
          <w:rFonts w:ascii="Times New Roman" w:eastAsia="Times New Roman" w:hAnsi="Times New Roman" w:cs="Times New Roman"/>
          <w:sz w:val="24"/>
          <w:szCs w:val="24"/>
        </w:rPr>
        <w:t xml:space="preserve">да ли је за објекат који се користи издата употребна дозвола; </w:t>
      </w:r>
    </w:p>
    <w:p w:rsidR="001F6763" w:rsidRPr="00896F96" w:rsidRDefault="00896F96" w:rsidP="00725F13">
      <w:pPr>
        <w:spacing w:after="0" w:line="240" w:lineRule="auto"/>
        <w:ind w:left="828" w:right="46" w:hanging="970"/>
        <w:jc w:val="both"/>
        <w:rPr>
          <w:sz w:val="24"/>
          <w:szCs w:val="24"/>
        </w:rPr>
      </w:pPr>
      <w:r>
        <w:rPr>
          <w:rFonts w:ascii="Times New Roman" w:eastAsia="Times New Roman" w:hAnsi="Times New Roman" w:cs="Times New Roman"/>
          <w:sz w:val="24"/>
          <w:szCs w:val="24"/>
        </w:rPr>
        <w:t xml:space="preserve">13. </w:t>
      </w:r>
      <w:r w:rsidR="0064569D" w:rsidRPr="00896F96">
        <w:rPr>
          <w:rFonts w:ascii="Times New Roman" w:eastAsia="Times New Roman" w:hAnsi="Times New Roman" w:cs="Times New Roman"/>
          <w:sz w:val="24"/>
          <w:szCs w:val="24"/>
        </w:rPr>
        <w:t xml:space="preserve">да ли се објекат користи за намену за коју је издата грађевинска, односно употребна дозвола; </w:t>
      </w:r>
    </w:p>
    <w:p w:rsidR="000227C0" w:rsidRDefault="00896F96" w:rsidP="000227C0">
      <w:pPr>
        <w:spacing w:after="0" w:line="240" w:lineRule="auto"/>
        <w:ind w:left="828" w:right="46" w:hanging="9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0064569D" w:rsidRPr="00896F96">
        <w:rPr>
          <w:rFonts w:ascii="Times New Roman" w:eastAsia="Times New Roman" w:hAnsi="Times New Roman" w:cs="Times New Roman"/>
          <w:sz w:val="24"/>
          <w:szCs w:val="24"/>
        </w:rPr>
        <w:t>обавља и друге послове утврђене законом или прописом донетим на основу закона</w:t>
      </w:r>
      <w:r w:rsidR="000227C0">
        <w:rPr>
          <w:rFonts w:ascii="Times New Roman" w:eastAsia="Times New Roman" w:hAnsi="Times New Roman" w:cs="Times New Roman"/>
          <w:sz w:val="24"/>
          <w:szCs w:val="24"/>
        </w:rPr>
        <w:t>;</w:t>
      </w:r>
    </w:p>
    <w:p w:rsidR="000227C0" w:rsidRDefault="000227C0" w:rsidP="000227C0">
      <w:pPr>
        <w:spacing w:after="0" w:line="240" w:lineRule="auto"/>
        <w:ind w:left="828" w:right="46" w:hanging="970"/>
        <w:jc w:val="both"/>
        <w:rPr>
          <w:rFonts w:ascii="Times New Roman" w:eastAsia="Times New Roman" w:hAnsi="Times New Roman" w:cs="Times New Roman"/>
          <w:sz w:val="24"/>
          <w:szCs w:val="24"/>
        </w:rPr>
      </w:pPr>
    </w:p>
    <w:p w:rsidR="000227C0" w:rsidRDefault="0064569D" w:rsidP="000227C0">
      <w:pPr>
        <w:spacing w:after="0" w:line="240" w:lineRule="auto"/>
        <w:ind w:right="46"/>
        <w:jc w:val="both"/>
        <w:rPr>
          <w:sz w:val="24"/>
          <w:szCs w:val="24"/>
        </w:rPr>
      </w:pPr>
      <w:r w:rsidRPr="006A7B41">
        <w:rPr>
          <w:rFonts w:ascii="Times New Roman" w:eastAsia="Times New Roman" w:hAnsi="Times New Roman" w:cs="Times New Roman"/>
          <w:sz w:val="24"/>
          <w:szCs w:val="24"/>
        </w:rPr>
        <w:t xml:space="preserve"> </w:t>
      </w:r>
      <w:r w:rsidR="00875C78" w:rsidRPr="00B12655">
        <w:rPr>
          <w:rFonts w:ascii="Times New Roman" w:eastAsia="Times New Roman" w:hAnsi="Times New Roman" w:cs="Times New Roman"/>
          <w:sz w:val="24"/>
          <w:szCs w:val="24"/>
        </w:rPr>
        <w:t>Грађевински инспектор је овлашћен да врши надзор над коришћењем објеката и да предузима мере ако утврди да се коришћењем објекта доводе у опасност живот и здравље људи, безбедност околине, угрожава животна средина и ако се ненаменским коришћењем утиче на стабилност и сигурност објекта.</w:t>
      </w:r>
    </w:p>
    <w:p w:rsidR="000227C0" w:rsidRDefault="000227C0" w:rsidP="000227C0">
      <w:pPr>
        <w:spacing w:after="0" w:line="240" w:lineRule="auto"/>
        <w:ind w:right="46"/>
        <w:jc w:val="both"/>
        <w:rPr>
          <w:sz w:val="24"/>
          <w:szCs w:val="24"/>
        </w:rPr>
      </w:pPr>
    </w:p>
    <w:p w:rsidR="000227C0" w:rsidRDefault="00875C78" w:rsidP="000227C0">
      <w:pPr>
        <w:spacing w:after="0" w:line="240" w:lineRule="auto"/>
        <w:ind w:right="46"/>
        <w:jc w:val="both"/>
        <w:rPr>
          <w:sz w:val="24"/>
          <w:szCs w:val="24"/>
        </w:rPr>
      </w:pPr>
      <w:r w:rsidRPr="00875C78">
        <w:rPr>
          <w:rFonts w:ascii="Times New Roman" w:eastAsia="Times New Roman" w:hAnsi="Times New Roman" w:cs="Times New Roman"/>
          <w:bCs/>
          <w:sz w:val="24"/>
          <w:szCs w:val="24"/>
        </w:rPr>
        <w:t>У вршењу инспекцијског надзора грађевински инспектор је дужан да обавезно изврши два инспекцијска надзора и то приликом добијања обавештења од надлежног органа о пријави темеља и по завршетку објекта у конструктивном смислу.</w:t>
      </w:r>
    </w:p>
    <w:p w:rsidR="000227C0" w:rsidRDefault="000227C0" w:rsidP="000227C0">
      <w:pPr>
        <w:spacing w:after="0" w:line="240" w:lineRule="auto"/>
        <w:ind w:right="46"/>
        <w:jc w:val="both"/>
        <w:rPr>
          <w:sz w:val="24"/>
          <w:szCs w:val="24"/>
        </w:rPr>
      </w:pPr>
    </w:p>
    <w:p w:rsidR="000227C0" w:rsidRDefault="00875C78" w:rsidP="000227C0">
      <w:pPr>
        <w:spacing w:after="0" w:line="240" w:lineRule="auto"/>
        <w:ind w:right="46"/>
        <w:jc w:val="both"/>
        <w:rPr>
          <w:sz w:val="24"/>
          <w:szCs w:val="24"/>
        </w:rPr>
      </w:pPr>
      <w:r w:rsidRPr="00B12655">
        <w:rPr>
          <w:rFonts w:ascii="Times New Roman" w:eastAsia="Times New Roman" w:hAnsi="Times New Roman" w:cs="Times New Roman"/>
          <w:sz w:val="24"/>
          <w:szCs w:val="24"/>
        </w:rPr>
        <w:t>У вршењу инспекцијског надзора, грађевински инспектор је овлашћен да уђе на градилиште и објекте у изградњи, да тражи исправе у циљу идентификације лица, да узима изјаве од одговорних лица, фотографише или сачини видео снимак градилишта или објекта, као и да предузима друге радње везане за инспекцијски надзор, у циљу утврђивања чињеничног стања.</w:t>
      </w:r>
    </w:p>
    <w:p w:rsidR="000227C0" w:rsidRDefault="000227C0" w:rsidP="000227C0">
      <w:pPr>
        <w:spacing w:after="0" w:line="240" w:lineRule="auto"/>
        <w:ind w:right="46"/>
        <w:jc w:val="both"/>
        <w:rPr>
          <w:sz w:val="24"/>
          <w:szCs w:val="24"/>
        </w:rPr>
      </w:pPr>
    </w:p>
    <w:p w:rsidR="000227C0" w:rsidRDefault="00875C78" w:rsidP="000227C0">
      <w:pPr>
        <w:spacing w:after="0" w:line="240" w:lineRule="auto"/>
        <w:ind w:right="46"/>
        <w:jc w:val="both"/>
        <w:rPr>
          <w:sz w:val="24"/>
          <w:szCs w:val="24"/>
        </w:rPr>
      </w:pPr>
      <w:r w:rsidRPr="00875C78">
        <w:rPr>
          <w:rFonts w:ascii="Times New Roman" w:eastAsia="Times New Roman" w:hAnsi="Times New Roman" w:cs="Times New Roman"/>
          <w:bCs/>
          <w:sz w:val="24"/>
          <w:szCs w:val="24"/>
        </w:rPr>
        <w:t>У вршењу инспекцијског надзора грађевински инспектор је овлашћен да уђе без одлуке суда и без претходне најаве на градилиште и у посебни физички део зграде у којем се изводе радови за које је по овом закону предвиђен инспекцијски надзор, када постоје разлози за неодложно поступање или оправдана бојазан да би обавештење умањило остварење циља инспекцијског надзора или када то налаже заштита јавног интереса, односно отклањање опасности по живот или здравље људи, имовину, права и интересе запослених и других радно ангажованих лица, привреду, животну средину, биљни или животињски свет, комунални ред или безбедност, као и када постоји основана сумња да се извођењем радова врши кривично дело бесправне градње, с тим што се разлози за изостављање обавештења наводе у налогу за инспекцијски надзор.</w:t>
      </w:r>
    </w:p>
    <w:p w:rsidR="000227C0" w:rsidRDefault="000227C0" w:rsidP="000227C0">
      <w:pPr>
        <w:spacing w:after="0" w:line="240" w:lineRule="auto"/>
        <w:ind w:right="46"/>
        <w:jc w:val="both"/>
        <w:rPr>
          <w:sz w:val="24"/>
          <w:szCs w:val="24"/>
        </w:rPr>
      </w:pPr>
    </w:p>
    <w:p w:rsidR="00875C78" w:rsidRPr="000227C0" w:rsidRDefault="00875C78" w:rsidP="000227C0">
      <w:pPr>
        <w:spacing w:after="0" w:line="240" w:lineRule="auto"/>
        <w:ind w:right="46"/>
        <w:jc w:val="both"/>
        <w:rPr>
          <w:sz w:val="24"/>
          <w:szCs w:val="24"/>
        </w:rPr>
      </w:pPr>
      <w:r w:rsidRPr="00875C78">
        <w:rPr>
          <w:rFonts w:ascii="Times New Roman" w:eastAsia="Times New Roman" w:hAnsi="Times New Roman" w:cs="Times New Roman"/>
          <w:bCs/>
          <w:sz w:val="24"/>
          <w:szCs w:val="24"/>
        </w:rPr>
        <w:t>Грађевински инспектор је дужан да пружа стручну помоћ у вршењу поверених послова у области инспекцијског надзора и да даје стручна објашњења, да предузима превентивне мере, укључујући да обавештава субјекта инспекцијског надзора у вези са обавезама из прописа, указује субјекту инспекцијског надзора на могуће забрањене, односно штетне последице његовог понашања, опомене субјекта инспекцијског надзора на потребу отклањања узрока незаконитости које могу настати у будућности, као и да непосредно учествује у вршењу инспекцијског надзора кад је то неопходно.</w:t>
      </w:r>
    </w:p>
    <w:p w:rsidR="001F6763" w:rsidRPr="006A7B41" w:rsidRDefault="001F6763" w:rsidP="006A7B41">
      <w:pPr>
        <w:spacing w:after="0" w:line="240" w:lineRule="auto"/>
        <w:rPr>
          <w:sz w:val="24"/>
          <w:szCs w:val="24"/>
        </w:rPr>
      </w:pPr>
    </w:p>
    <w:p w:rsidR="000227C0" w:rsidRDefault="000227C0" w:rsidP="00CB7205">
      <w:pPr>
        <w:spacing w:after="0" w:line="240" w:lineRule="auto"/>
        <w:ind w:left="10" w:right="50"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4569D" w:rsidRPr="006A7B41">
        <w:rPr>
          <w:rFonts w:ascii="Times New Roman" w:eastAsia="Times New Roman" w:hAnsi="Times New Roman" w:cs="Times New Roman"/>
          <w:sz w:val="24"/>
          <w:szCs w:val="24"/>
        </w:rPr>
        <w:t xml:space="preserve">Чланом 176. </w:t>
      </w:r>
      <w:r w:rsidR="0064569D" w:rsidRPr="00896F96">
        <w:rPr>
          <w:rFonts w:ascii="Times New Roman" w:eastAsia="Times New Roman" w:hAnsi="Times New Roman" w:cs="Times New Roman"/>
          <w:b/>
          <w:sz w:val="24"/>
          <w:szCs w:val="24"/>
        </w:rPr>
        <w:t>Закона о планирању и изградњи</w:t>
      </w:r>
      <w:r w:rsidR="0064569D" w:rsidRPr="006A7B41">
        <w:rPr>
          <w:rFonts w:ascii="Times New Roman" w:eastAsia="Times New Roman" w:hAnsi="Times New Roman" w:cs="Times New Roman"/>
          <w:sz w:val="24"/>
          <w:szCs w:val="24"/>
        </w:rPr>
        <w:t xml:space="preserve"> проп</w:t>
      </w:r>
      <w:r w:rsidR="00CB7205">
        <w:rPr>
          <w:rFonts w:ascii="Times New Roman" w:eastAsia="Times New Roman" w:hAnsi="Times New Roman" w:cs="Times New Roman"/>
          <w:sz w:val="24"/>
          <w:szCs w:val="24"/>
        </w:rPr>
        <w:t xml:space="preserve">исана су овлашћења грађевинског </w:t>
      </w:r>
      <w:r w:rsidR="0064569D" w:rsidRPr="006A7B41">
        <w:rPr>
          <w:rFonts w:ascii="Times New Roman" w:eastAsia="Times New Roman" w:hAnsi="Times New Roman" w:cs="Times New Roman"/>
          <w:sz w:val="24"/>
          <w:szCs w:val="24"/>
        </w:rPr>
        <w:t>инспектора.</w:t>
      </w:r>
    </w:p>
    <w:p w:rsidR="000227C0" w:rsidRDefault="000227C0" w:rsidP="000227C0">
      <w:pPr>
        <w:spacing w:after="0" w:line="240" w:lineRule="auto"/>
        <w:ind w:left="10" w:right="50" w:hanging="10"/>
        <w:rPr>
          <w:rFonts w:ascii="Times New Roman" w:eastAsia="Times New Roman" w:hAnsi="Times New Roman" w:cs="Times New Roman"/>
          <w:sz w:val="24"/>
          <w:szCs w:val="24"/>
        </w:rPr>
      </w:pPr>
    </w:p>
    <w:p w:rsidR="00373612" w:rsidRDefault="00373612" w:rsidP="000227C0">
      <w:pPr>
        <w:spacing w:after="0" w:line="240" w:lineRule="auto"/>
        <w:ind w:left="10" w:right="50" w:hanging="10"/>
        <w:rPr>
          <w:rFonts w:ascii="Times New Roman" w:eastAsia="Times New Roman" w:hAnsi="Times New Roman" w:cs="Times New Roman"/>
          <w:sz w:val="24"/>
          <w:szCs w:val="24"/>
        </w:rPr>
      </w:pPr>
      <w:r w:rsidRPr="00B12655">
        <w:rPr>
          <w:rFonts w:ascii="Times New Roman" w:eastAsia="Times New Roman" w:hAnsi="Times New Roman" w:cs="Times New Roman"/>
          <w:sz w:val="24"/>
          <w:szCs w:val="24"/>
        </w:rPr>
        <w:t>У вршењу инспекцијског надзора грађевински инспектор је овлашћен да:</w:t>
      </w:r>
    </w:p>
    <w:p w:rsidR="000227C0" w:rsidRPr="000227C0" w:rsidRDefault="000227C0" w:rsidP="000227C0">
      <w:pPr>
        <w:spacing w:after="0" w:line="240" w:lineRule="auto"/>
        <w:ind w:left="10" w:right="50" w:hanging="10"/>
        <w:rPr>
          <w:sz w:val="24"/>
          <w:szCs w:val="24"/>
        </w:rPr>
      </w:pPr>
    </w:p>
    <w:p w:rsidR="00373612" w:rsidRPr="00373612" w:rsidRDefault="00373612" w:rsidP="00373612">
      <w:pPr>
        <w:shd w:val="clear" w:color="auto" w:fill="FFFFFF"/>
        <w:spacing w:after="0" w:line="240" w:lineRule="auto"/>
        <w:ind w:firstLine="480"/>
        <w:jc w:val="both"/>
        <w:rPr>
          <w:rFonts w:ascii="Times New Roman" w:eastAsia="Times New Roman" w:hAnsi="Times New Roman" w:cs="Times New Roman"/>
          <w:sz w:val="24"/>
          <w:szCs w:val="24"/>
        </w:rPr>
      </w:pPr>
      <w:r w:rsidRPr="00373612">
        <w:rPr>
          <w:rFonts w:ascii="Times New Roman" w:eastAsia="Times New Roman" w:hAnsi="Times New Roman" w:cs="Times New Roman"/>
          <w:sz w:val="24"/>
          <w:szCs w:val="24"/>
        </w:rPr>
        <w:t>1) нареди решењем </w:t>
      </w:r>
      <w:r w:rsidRPr="00373612">
        <w:rPr>
          <w:rFonts w:ascii="Times New Roman" w:eastAsia="Times New Roman" w:hAnsi="Times New Roman" w:cs="Times New Roman"/>
          <w:bCs/>
          <w:sz w:val="24"/>
          <w:szCs w:val="24"/>
        </w:rPr>
        <w:t>обуставу радова и</w:t>
      </w:r>
      <w:r w:rsidRPr="00373612">
        <w:rPr>
          <w:rFonts w:ascii="Times New Roman" w:eastAsia="Times New Roman" w:hAnsi="Times New Roman" w:cs="Times New Roman"/>
          <w:sz w:val="24"/>
          <w:szCs w:val="24"/>
        </w:rPr>
        <w:t> уклањање објекта или његовог дела, ако се објекат гради или је његово грађење завршено без грађевинске дозволе</w:t>
      </w:r>
      <w:r w:rsidRPr="00373612">
        <w:rPr>
          <w:rFonts w:ascii="Times New Roman" w:eastAsia="Times New Roman" w:hAnsi="Times New Roman" w:cs="Times New Roman"/>
          <w:bCs/>
          <w:sz w:val="24"/>
          <w:szCs w:val="24"/>
        </w:rPr>
        <w:t>, односно ако се објекат гради супротно локацијским условима, односно грађевинској дозволи, односно потврди о пријави радова</w:t>
      </w:r>
      <w:r w:rsidRPr="00373612">
        <w:rPr>
          <w:rFonts w:ascii="Times New Roman" w:eastAsia="Times New Roman" w:hAnsi="Times New Roman" w:cs="Times New Roman"/>
          <w:sz w:val="24"/>
          <w:szCs w:val="24"/>
        </w:rPr>
        <w:t>;</w:t>
      </w:r>
    </w:p>
    <w:p w:rsidR="00373612" w:rsidRPr="00373612" w:rsidRDefault="00373612" w:rsidP="00373612">
      <w:pPr>
        <w:shd w:val="clear" w:color="auto" w:fill="FFFFFF"/>
        <w:spacing w:after="150" w:line="240" w:lineRule="auto"/>
        <w:ind w:firstLine="480"/>
        <w:jc w:val="both"/>
        <w:rPr>
          <w:rFonts w:ascii="Times New Roman" w:eastAsia="Times New Roman" w:hAnsi="Times New Roman" w:cs="Times New Roman"/>
          <w:bCs/>
          <w:sz w:val="24"/>
          <w:szCs w:val="24"/>
        </w:rPr>
      </w:pPr>
      <w:r w:rsidRPr="00373612">
        <w:rPr>
          <w:rFonts w:ascii="Times New Roman" w:eastAsia="Times New Roman" w:hAnsi="Times New Roman" w:cs="Times New Roman"/>
          <w:bCs/>
          <w:sz w:val="24"/>
          <w:szCs w:val="24"/>
        </w:rPr>
        <w:t>1а) наложи решењем уклањање објекта, односно враћање у првобитно стање, ако се објекат гради, односно изводе радови без решења из члана 145. овог закона;</w:t>
      </w:r>
    </w:p>
    <w:p w:rsidR="00373612" w:rsidRPr="00373612" w:rsidRDefault="00373612" w:rsidP="00373612">
      <w:pPr>
        <w:shd w:val="clear" w:color="auto" w:fill="FFFFFF"/>
        <w:spacing w:after="150" w:line="240" w:lineRule="auto"/>
        <w:ind w:firstLine="480"/>
        <w:jc w:val="both"/>
        <w:rPr>
          <w:rFonts w:ascii="Times New Roman" w:eastAsia="Times New Roman" w:hAnsi="Times New Roman" w:cs="Times New Roman"/>
          <w:bCs/>
          <w:sz w:val="24"/>
          <w:szCs w:val="24"/>
        </w:rPr>
      </w:pPr>
      <w:r w:rsidRPr="00373612">
        <w:rPr>
          <w:rFonts w:ascii="Times New Roman" w:eastAsia="Times New Roman" w:hAnsi="Times New Roman" w:cs="Times New Roman"/>
          <w:bCs/>
          <w:sz w:val="24"/>
          <w:szCs w:val="24"/>
        </w:rPr>
        <w:t xml:space="preserve">2) наложи решењем обуставу радова и одреди рок који не може бити дужи од 30 дана од дана уредног уручења инвеститору - за подношење захтева са уредном документацијом за прибављање, односно измену грађевинске дозволе, ако се објекат не гради према издатој </w:t>
      </w:r>
      <w:r w:rsidRPr="00373612">
        <w:rPr>
          <w:rFonts w:ascii="Times New Roman" w:eastAsia="Times New Roman" w:hAnsi="Times New Roman" w:cs="Times New Roman"/>
          <w:bCs/>
          <w:sz w:val="24"/>
          <w:szCs w:val="24"/>
        </w:rPr>
        <w:lastRenderedPageBreak/>
        <w:t>грађевинској дозволи, односно пројекту за извођење, а ако инвеститор у остављеном року не прибави, односно не измени грађевинску дозволу, да наложи решењем уклањање објекта, односно његовог дела;</w:t>
      </w:r>
    </w:p>
    <w:p w:rsidR="00373612" w:rsidRPr="00373612" w:rsidRDefault="00373612" w:rsidP="00373612">
      <w:pPr>
        <w:shd w:val="clear" w:color="auto" w:fill="FFFFFF"/>
        <w:spacing w:after="0" w:line="240" w:lineRule="auto"/>
        <w:ind w:firstLine="480"/>
        <w:jc w:val="both"/>
        <w:rPr>
          <w:rFonts w:ascii="Times New Roman" w:eastAsia="Times New Roman" w:hAnsi="Times New Roman" w:cs="Times New Roman"/>
          <w:sz w:val="24"/>
          <w:szCs w:val="24"/>
        </w:rPr>
      </w:pPr>
      <w:r w:rsidRPr="00373612">
        <w:rPr>
          <w:rFonts w:ascii="Times New Roman" w:eastAsia="Times New Roman" w:hAnsi="Times New Roman" w:cs="Times New Roman"/>
          <w:sz w:val="24"/>
          <w:szCs w:val="24"/>
        </w:rPr>
        <w:t>3) наложи решењем обуставу радова, ако инвеститор није закључио уговор о грађењу,</w:t>
      </w:r>
      <w:r w:rsidRPr="00373612">
        <w:rPr>
          <w:rFonts w:ascii="Times New Roman" w:eastAsia="Times New Roman" w:hAnsi="Times New Roman" w:cs="Times New Roman"/>
          <w:bCs/>
          <w:sz w:val="24"/>
          <w:szCs w:val="24"/>
        </w:rPr>
        <w:t> односно није извршио пријаву радова,</w:t>
      </w:r>
      <w:r w:rsidRPr="00373612">
        <w:rPr>
          <w:rFonts w:ascii="Times New Roman" w:eastAsia="Times New Roman" w:hAnsi="Times New Roman" w:cs="Times New Roman"/>
          <w:sz w:val="24"/>
          <w:szCs w:val="24"/>
        </w:rPr>
        <w:t> у складу са овим законом;</w:t>
      </w:r>
    </w:p>
    <w:p w:rsidR="00373612" w:rsidRPr="00373612" w:rsidRDefault="00373612" w:rsidP="00373612">
      <w:pPr>
        <w:shd w:val="clear" w:color="auto" w:fill="FFFFFF"/>
        <w:spacing w:after="150" w:line="240" w:lineRule="auto"/>
        <w:ind w:firstLine="480"/>
        <w:jc w:val="both"/>
        <w:rPr>
          <w:rFonts w:ascii="Times New Roman" w:eastAsia="Times New Roman" w:hAnsi="Times New Roman" w:cs="Times New Roman"/>
          <w:sz w:val="24"/>
          <w:szCs w:val="24"/>
        </w:rPr>
      </w:pPr>
      <w:r w:rsidRPr="00373612">
        <w:rPr>
          <w:rFonts w:ascii="Times New Roman" w:eastAsia="Times New Roman" w:hAnsi="Times New Roman" w:cs="Times New Roman"/>
          <w:sz w:val="24"/>
          <w:szCs w:val="24"/>
        </w:rPr>
        <w:t>4) наложи решењем обуставу радова и одреди рок који не може бити дужи од 30 дана за прибављање грађевинске дозволе, ако утврди да је за радове који се изводе на основу решења из члана 145. овог закона потребно прибавити грађевинску дозволу, а ако инвеститор у остављеном року не прибави грађевинску дозволу, да наложи решењем уклањање објекта, односно његовог дела;</w:t>
      </w:r>
    </w:p>
    <w:p w:rsidR="00373612" w:rsidRPr="00373612" w:rsidRDefault="00373612" w:rsidP="00373612">
      <w:pPr>
        <w:shd w:val="clear" w:color="auto" w:fill="FFFFFF"/>
        <w:spacing w:after="150" w:line="240" w:lineRule="auto"/>
        <w:ind w:firstLine="480"/>
        <w:jc w:val="both"/>
        <w:rPr>
          <w:rFonts w:ascii="Times New Roman" w:eastAsia="Times New Roman" w:hAnsi="Times New Roman" w:cs="Times New Roman"/>
          <w:bCs/>
          <w:sz w:val="24"/>
          <w:szCs w:val="24"/>
        </w:rPr>
      </w:pPr>
      <w:r w:rsidRPr="00373612">
        <w:rPr>
          <w:rFonts w:ascii="Times New Roman" w:eastAsia="Times New Roman" w:hAnsi="Times New Roman" w:cs="Times New Roman"/>
          <w:bCs/>
          <w:sz w:val="24"/>
          <w:szCs w:val="24"/>
        </w:rPr>
        <w:t>5) наложи решењем обуставу радова и одреди рок који не може бити дужи од 30 дана за прибављање, односно измену грађевинске дозволе, ако изграђени темељи нису усклађени са, грађевинском дозволом и пројектом за извођење а ако инвеститор у остављеном року не прибави грађевинску дозволу, да наложи решењем уклањање изграђених темеља и враћање терена у првобитно стање;</w:t>
      </w:r>
    </w:p>
    <w:p w:rsidR="00373612" w:rsidRPr="00373612" w:rsidRDefault="00373612" w:rsidP="00373612">
      <w:pPr>
        <w:shd w:val="clear" w:color="auto" w:fill="FFFFFF"/>
        <w:spacing w:after="150" w:line="240" w:lineRule="auto"/>
        <w:ind w:firstLine="480"/>
        <w:jc w:val="both"/>
        <w:rPr>
          <w:rFonts w:ascii="Times New Roman" w:eastAsia="Times New Roman" w:hAnsi="Times New Roman" w:cs="Times New Roman"/>
          <w:sz w:val="24"/>
          <w:szCs w:val="24"/>
        </w:rPr>
      </w:pPr>
      <w:r w:rsidRPr="00373612">
        <w:rPr>
          <w:rFonts w:ascii="Times New Roman" w:eastAsia="Times New Roman" w:hAnsi="Times New Roman" w:cs="Times New Roman"/>
          <w:sz w:val="24"/>
          <w:szCs w:val="24"/>
        </w:rPr>
        <w:t>6) наложи решењем уклањање објекта, односно његовог дела ако је настављено грађење, односно извођење радова и после доношења решења о обустави радова;</w:t>
      </w:r>
    </w:p>
    <w:p w:rsidR="00373612" w:rsidRPr="00373612" w:rsidRDefault="00373612" w:rsidP="00373612">
      <w:pPr>
        <w:shd w:val="clear" w:color="auto" w:fill="FFFFFF"/>
        <w:spacing w:after="150" w:line="240" w:lineRule="auto"/>
        <w:ind w:firstLine="480"/>
        <w:jc w:val="both"/>
        <w:rPr>
          <w:rFonts w:ascii="Times New Roman" w:eastAsia="Times New Roman" w:hAnsi="Times New Roman" w:cs="Times New Roman"/>
          <w:sz w:val="24"/>
          <w:szCs w:val="24"/>
        </w:rPr>
      </w:pPr>
      <w:r w:rsidRPr="00373612">
        <w:rPr>
          <w:rFonts w:ascii="Times New Roman" w:eastAsia="Times New Roman" w:hAnsi="Times New Roman" w:cs="Times New Roman"/>
          <w:sz w:val="24"/>
          <w:szCs w:val="24"/>
        </w:rPr>
        <w:t>7) наложи решењем уклањање привременог објекта из члана 147. овог закона протеком прописаног рока;</w:t>
      </w:r>
    </w:p>
    <w:p w:rsidR="00373612" w:rsidRPr="00373612" w:rsidRDefault="00373612" w:rsidP="00373612">
      <w:pPr>
        <w:shd w:val="clear" w:color="auto" w:fill="FFFFFF"/>
        <w:spacing w:after="150" w:line="240" w:lineRule="auto"/>
        <w:ind w:firstLine="480"/>
        <w:jc w:val="both"/>
        <w:rPr>
          <w:rFonts w:ascii="Times New Roman" w:eastAsia="Times New Roman" w:hAnsi="Times New Roman" w:cs="Times New Roman"/>
          <w:sz w:val="24"/>
          <w:szCs w:val="24"/>
        </w:rPr>
      </w:pPr>
      <w:r w:rsidRPr="00373612">
        <w:rPr>
          <w:rFonts w:ascii="Times New Roman" w:eastAsia="Times New Roman" w:hAnsi="Times New Roman" w:cs="Times New Roman"/>
          <w:sz w:val="24"/>
          <w:szCs w:val="24"/>
        </w:rPr>
        <w:t>8) наложи решењем инвеститору, односно власнику објекта забрану даљег уклањања објекта, односно његовог дела, ако се објекат или његов део уклања без решења о дозволи уклањања објекта, односно његовог дела;</w:t>
      </w:r>
    </w:p>
    <w:p w:rsidR="00373612" w:rsidRPr="00373612" w:rsidRDefault="00373612" w:rsidP="00373612">
      <w:pPr>
        <w:shd w:val="clear" w:color="auto" w:fill="FFFFFF"/>
        <w:spacing w:after="150" w:line="240" w:lineRule="auto"/>
        <w:ind w:firstLine="480"/>
        <w:jc w:val="both"/>
        <w:rPr>
          <w:rFonts w:ascii="Times New Roman" w:eastAsia="Times New Roman" w:hAnsi="Times New Roman" w:cs="Times New Roman"/>
          <w:sz w:val="24"/>
          <w:szCs w:val="24"/>
        </w:rPr>
      </w:pPr>
      <w:r w:rsidRPr="00373612">
        <w:rPr>
          <w:rFonts w:ascii="Times New Roman" w:eastAsia="Times New Roman" w:hAnsi="Times New Roman" w:cs="Times New Roman"/>
          <w:sz w:val="24"/>
          <w:szCs w:val="24"/>
        </w:rPr>
        <w:t>9) наложи решењем обуставу радова, ако инвеститор није решењем одредио стручни надзор, у складу са овим законом;</w:t>
      </w:r>
    </w:p>
    <w:p w:rsidR="00373612" w:rsidRPr="00373612" w:rsidRDefault="00373612" w:rsidP="00373612">
      <w:pPr>
        <w:shd w:val="clear" w:color="auto" w:fill="FFFFFF"/>
        <w:spacing w:after="150" w:line="240" w:lineRule="auto"/>
        <w:ind w:firstLine="480"/>
        <w:jc w:val="both"/>
        <w:rPr>
          <w:rFonts w:ascii="Times New Roman" w:eastAsia="Times New Roman" w:hAnsi="Times New Roman" w:cs="Times New Roman"/>
          <w:bCs/>
          <w:sz w:val="24"/>
          <w:szCs w:val="24"/>
        </w:rPr>
      </w:pPr>
      <w:r w:rsidRPr="00373612">
        <w:rPr>
          <w:rFonts w:ascii="Times New Roman" w:eastAsia="Times New Roman" w:hAnsi="Times New Roman" w:cs="Times New Roman"/>
          <w:bCs/>
          <w:sz w:val="24"/>
          <w:szCs w:val="24"/>
        </w:rPr>
        <w:t>9а) наложи решењем обуставу радова, ако извођач радова изводи радове из члана 133. овог закона, а није уписан у одговарајући регистар за грађење те врсте објеката;</w:t>
      </w:r>
    </w:p>
    <w:p w:rsidR="00373612" w:rsidRPr="00373612" w:rsidRDefault="00373612" w:rsidP="00373612">
      <w:pPr>
        <w:shd w:val="clear" w:color="auto" w:fill="FFFFFF"/>
        <w:spacing w:after="150" w:line="240" w:lineRule="auto"/>
        <w:ind w:firstLine="480"/>
        <w:jc w:val="both"/>
        <w:rPr>
          <w:rFonts w:ascii="Times New Roman" w:eastAsia="Times New Roman" w:hAnsi="Times New Roman" w:cs="Times New Roman"/>
          <w:sz w:val="24"/>
          <w:szCs w:val="24"/>
        </w:rPr>
      </w:pPr>
      <w:r w:rsidRPr="00373612">
        <w:rPr>
          <w:rFonts w:ascii="Times New Roman" w:eastAsia="Times New Roman" w:hAnsi="Times New Roman" w:cs="Times New Roman"/>
          <w:sz w:val="24"/>
          <w:szCs w:val="24"/>
        </w:rPr>
        <w:t>10) нареди спровођење других мера, у складу са овим законом.</w:t>
      </w:r>
    </w:p>
    <w:p w:rsidR="00373612" w:rsidRPr="00373612" w:rsidRDefault="00373612" w:rsidP="00373612">
      <w:pPr>
        <w:shd w:val="clear" w:color="auto" w:fill="FFFFFF"/>
        <w:spacing w:after="150" w:line="240" w:lineRule="auto"/>
        <w:ind w:firstLine="480"/>
        <w:jc w:val="both"/>
        <w:rPr>
          <w:rFonts w:ascii="Times New Roman" w:eastAsia="Times New Roman" w:hAnsi="Times New Roman" w:cs="Times New Roman"/>
          <w:sz w:val="24"/>
          <w:szCs w:val="24"/>
        </w:rPr>
      </w:pPr>
      <w:r w:rsidRPr="00373612">
        <w:rPr>
          <w:rFonts w:ascii="Times New Roman" w:eastAsia="Times New Roman" w:hAnsi="Times New Roman" w:cs="Times New Roman"/>
          <w:sz w:val="24"/>
          <w:szCs w:val="24"/>
        </w:rPr>
        <w:t>Решење о уклањању објекта, односно његовог дела односи се и на делове објекта који нису описани у решењу о рушењу, а настали су након састављања забележбе и чине једну грађевинску целину.</w:t>
      </w:r>
    </w:p>
    <w:p w:rsidR="00373612" w:rsidRPr="00373612" w:rsidRDefault="00373612" w:rsidP="00373612">
      <w:pPr>
        <w:shd w:val="clear" w:color="auto" w:fill="FFFFFF"/>
        <w:spacing w:after="150" w:line="240" w:lineRule="auto"/>
        <w:ind w:firstLine="480"/>
        <w:jc w:val="both"/>
        <w:rPr>
          <w:rFonts w:ascii="Times New Roman" w:eastAsia="Times New Roman" w:hAnsi="Times New Roman" w:cs="Times New Roman"/>
          <w:bCs/>
          <w:sz w:val="24"/>
          <w:szCs w:val="24"/>
        </w:rPr>
      </w:pPr>
      <w:r w:rsidRPr="00373612">
        <w:rPr>
          <w:rFonts w:ascii="Times New Roman" w:eastAsia="Times New Roman" w:hAnsi="Times New Roman" w:cs="Times New Roman"/>
          <w:bCs/>
          <w:sz w:val="24"/>
          <w:szCs w:val="24"/>
        </w:rPr>
        <w:t>Када грађевински инспектор утврди да је поступање лица са одговарајућом лиценцом у супротности са прописима, односно правилима струке, дужан је да о томе обавести надлежни орган и организацију која је издала лиценцу ради утврђивања одговорности.</w:t>
      </w:r>
    </w:p>
    <w:p w:rsidR="00373612" w:rsidRPr="00373612" w:rsidRDefault="00373612" w:rsidP="00373612">
      <w:pPr>
        <w:shd w:val="clear" w:color="auto" w:fill="FFFFFF"/>
        <w:spacing w:after="150" w:line="240" w:lineRule="auto"/>
        <w:ind w:firstLine="480"/>
        <w:jc w:val="both"/>
        <w:rPr>
          <w:rFonts w:ascii="Times New Roman" w:eastAsia="Times New Roman" w:hAnsi="Times New Roman" w:cs="Times New Roman"/>
          <w:bCs/>
          <w:sz w:val="24"/>
          <w:szCs w:val="24"/>
        </w:rPr>
      </w:pPr>
      <w:r w:rsidRPr="00373612">
        <w:rPr>
          <w:rFonts w:ascii="Times New Roman" w:eastAsia="Times New Roman" w:hAnsi="Times New Roman" w:cs="Times New Roman"/>
          <w:bCs/>
          <w:sz w:val="24"/>
          <w:szCs w:val="24"/>
        </w:rPr>
        <w:t>Када грађевински инспектор утврди да извођач радова, односно одговорни извођач радова изводи радове без издате грађевинске дозволе, односно гради објекат супротно издатој грађевинској дозволи и техничкој документацији, на основу које је грађевинска дозвола издата, подноси кривичну пријаву и покреће поступак за одузимање лиценце против одговорног извођача, односно подноси пријаву за привредни преступ против извођача радова.</w:t>
      </w:r>
    </w:p>
    <w:p w:rsidR="00373612" w:rsidRPr="00373612" w:rsidRDefault="00373612" w:rsidP="00373612">
      <w:pPr>
        <w:shd w:val="clear" w:color="auto" w:fill="FFFFFF"/>
        <w:spacing w:after="0" w:line="240" w:lineRule="auto"/>
        <w:ind w:firstLine="480"/>
        <w:jc w:val="both"/>
        <w:rPr>
          <w:rFonts w:ascii="Times New Roman" w:eastAsia="Times New Roman" w:hAnsi="Times New Roman" w:cs="Times New Roman"/>
          <w:sz w:val="24"/>
          <w:szCs w:val="24"/>
        </w:rPr>
      </w:pPr>
      <w:r w:rsidRPr="00373612">
        <w:rPr>
          <w:rFonts w:ascii="Times New Roman" w:eastAsia="Times New Roman" w:hAnsi="Times New Roman" w:cs="Times New Roman"/>
          <w:bCs/>
          <w:sz w:val="24"/>
          <w:szCs w:val="24"/>
        </w:rPr>
        <w:t>Грађевински инспектор подноси  кривичну пријаву и иницира поступак одузимања лиценце главном пројектанту, односно одговорном пројектанту који је потписао технички документ или је потврдио тај документ, ако у поступку надзора утврди да тај документ није у складу са овим законом и подзаконским актима донетим на основу овог закона.</w:t>
      </w:r>
    </w:p>
    <w:p w:rsidR="00373612" w:rsidRPr="00373612" w:rsidRDefault="00373612" w:rsidP="00373612">
      <w:pPr>
        <w:shd w:val="clear" w:color="auto" w:fill="FFFFFF"/>
        <w:spacing w:after="150" w:line="240" w:lineRule="auto"/>
        <w:ind w:firstLine="480"/>
        <w:jc w:val="both"/>
        <w:rPr>
          <w:rFonts w:ascii="Times New Roman" w:eastAsia="Times New Roman" w:hAnsi="Times New Roman" w:cs="Times New Roman"/>
          <w:bCs/>
          <w:sz w:val="24"/>
          <w:szCs w:val="24"/>
        </w:rPr>
      </w:pPr>
      <w:r w:rsidRPr="00373612">
        <w:rPr>
          <w:rFonts w:ascii="Times New Roman" w:eastAsia="Times New Roman" w:hAnsi="Times New Roman" w:cs="Times New Roman"/>
          <w:bCs/>
          <w:sz w:val="24"/>
          <w:szCs w:val="24"/>
        </w:rPr>
        <w:t>Надлежни орган и организација из става 3. овог члана дужни су да подносиоца обавештења обавесте о предузетим мерама у року од 30 дана од подношења обавештења, као и да му доставе примерак одлуке донете у поступку по пријави, ради информисања.</w:t>
      </w:r>
    </w:p>
    <w:p w:rsidR="00373612" w:rsidRPr="00373612" w:rsidRDefault="00373612" w:rsidP="00373612">
      <w:pPr>
        <w:shd w:val="clear" w:color="auto" w:fill="FFFFFF"/>
        <w:spacing w:after="150" w:line="240" w:lineRule="auto"/>
        <w:ind w:firstLine="480"/>
        <w:jc w:val="both"/>
        <w:rPr>
          <w:rFonts w:ascii="Times New Roman" w:eastAsia="Times New Roman" w:hAnsi="Times New Roman" w:cs="Times New Roman"/>
          <w:bCs/>
          <w:sz w:val="24"/>
          <w:szCs w:val="24"/>
        </w:rPr>
      </w:pPr>
      <w:r w:rsidRPr="00373612">
        <w:rPr>
          <w:rFonts w:ascii="Times New Roman" w:eastAsia="Times New Roman" w:hAnsi="Times New Roman" w:cs="Times New Roman"/>
          <w:bCs/>
          <w:sz w:val="24"/>
          <w:szCs w:val="24"/>
        </w:rPr>
        <w:lastRenderedPageBreak/>
        <w:t>У регистар обједињене процедуре евидентирају се: обавештење из става 3. овог члана, пријава из става 4. овог члана и коначна одлука из става 5. овог члана.</w:t>
      </w:r>
    </w:p>
    <w:p w:rsidR="003473F1" w:rsidRPr="003473F1" w:rsidRDefault="00373612" w:rsidP="003473F1">
      <w:pPr>
        <w:spacing w:after="0" w:line="240" w:lineRule="auto"/>
        <w:ind w:right="46"/>
        <w:jc w:val="both"/>
        <w:rPr>
          <w:rFonts w:ascii="Times New Roman" w:eastAsia="Times New Roman" w:hAnsi="Times New Roman" w:cs="Times New Roman"/>
          <w:bCs/>
          <w:color w:val="auto"/>
          <w:sz w:val="24"/>
          <w:szCs w:val="24"/>
        </w:rPr>
      </w:pPr>
      <w:r w:rsidRPr="003473F1">
        <w:rPr>
          <w:rFonts w:ascii="Times New Roman" w:eastAsia="Times New Roman" w:hAnsi="Times New Roman" w:cs="Times New Roman"/>
          <w:bCs/>
          <w:color w:val="auto"/>
          <w:sz w:val="24"/>
          <w:szCs w:val="24"/>
        </w:rPr>
        <w:t>Грађевински инспектор је дужан да одмах, а најкасније у року од три дана, по сазнању или пријави, изврши инспекцијски надзор над пријављеним објектом и сачини записник. По сачињеном записнику инспектор је дужан да одлучи у року од пет радних дана</w:t>
      </w:r>
      <w:r w:rsidR="000227C0" w:rsidRPr="003473F1">
        <w:rPr>
          <w:rFonts w:ascii="Times New Roman" w:eastAsia="Times New Roman" w:hAnsi="Times New Roman" w:cs="Times New Roman"/>
          <w:bCs/>
          <w:color w:val="auto"/>
          <w:sz w:val="24"/>
          <w:szCs w:val="24"/>
        </w:rPr>
        <w:t>.</w:t>
      </w:r>
    </w:p>
    <w:p w:rsidR="003473F1" w:rsidRPr="003473F1" w:rsidRDefault="00B00071" w:rsidP="003473F1">
      <w:pPr>
        <w:spacing w:after="0" w:line="240" w:lineRule="auto"/>
        <w:ind w:right="46"/>
        <w:jc w:val="both"/>
        <w:rPr>
          <w:rStyle w:val="fontstyle01"/>
          <w:rFonts w:ascii="Times New Roman" w:eastAsia="Times New Roman" w:hAnsi="Times New Roman" w:cs="Times New Roman"/>
          <w:bCs/>
          <w:color w:val="auto"/>
          <w:sz w:val="24"/>
          <w:szCs w:val="24"/>
        </w:rPr>
      </w:pPr>
      <w:r w:rsidRPr="003473F1">
        <w:rPr>
          <w:rStyle w:val="fontstyle01"/>
          <w:rFonts w:ascii="Times New Roman" w:hAnsi="Times New Roman" w:cs="Times New Roman"/>
          <w:color w:val="auto"/>
          <w:sz w:val="24"/>
          <w:szCs w:val="24"/>
          <w:lang w:val="sr-Cyrl-RS"/>
        </w:rPr>
        <w:t>Послове грађевинске инспекције врши један инспектор. Ин</w:t>
      </w:r>
      <w:r w:rsidR="000227C0" w:rsidRPr="003473F1">
        <w:rPr>
          <w:rStyle w:val="fontstyle01"/>
          <w:rFonts w:ascii="Times New Roman" w:hAnsi="Times New Roman" w:cs="Times New Roman"/>
          <w:color w:val="auto"/>
          <w:sz w:val="24"/>
          <w:szCs w:val="24"/>
        </w:rPr>
        <w:t>c</w:t>
      </w:r>
      <w:r w:rsidRPr="003473F1">
        <w:rPr>
          <w:rStyle w:val="fontstyle01"/>
          <w:rFonts w:ascii="Times New Roman" w:hAnsi="Times New Roman" w:cs="Times New Roman"/>
          <w:color w:val="auto"/>
          <w:sz w:val="24"/>
          <w:szCs w:val="24"/>
          <w:lang w:val="sr-Cyrl-RS"/>
        </w:rPr>
        <w:t xml:space="preserve">пекција у раду користи један ауто, </w:t>
      </w:r>
      <w:r w:rsidRPr="003473F1">
        <w:rPr>
          <w:rStyle w:val="fontstyle01"/>
          <w:rFonts w:ascii="Times New Roman" w:hAnsi="Times New Roman" w:cs="Times New Roman"/>
          <w:color w:val="auto"/>
          <w:sz w:val="24"/>
          <w:szCs w:val="24"/>
        </w:rPr>
        <w:t xml:space="preserve">2 </w:t>
      </w:r>
      <w:r w:rsidRPr="003473F1">
        <w:rPr>
          <w:rStyle w:val="fontstyle01"/>
          <w:rFonts w:ascii="Times New Roman" w:hAnsi="Times New Roman" w:cs="Times New Roman"/>
          <w:color w:val="auto"/>
          <w:sz w:val="24"/>
          <w:szCs w:val="24"/>
          <w:lang w:val="en-US"/>
        </w:rPr>
        <w:t xml:space="preserve">GPS </w:t>
      </w:r>
      <w:r w:rsidRPr="003473F1">
        <w:rPr>
          <w:rStyle w:val="fontstyle01"/>
          <w:rFonts w:ascii="Times New Roman" w:hAnsi="Times New Roman" w:cs="Times New Roman"/>
          <w:color w:val="auto"/>
          <w:sz w:val="24"/>
          <w:szCs w:val="24"/>
          <w:lang w:val="sr-Cyrl-RS"/>
        </w:rPr>
        <w:t>уређај, ласерски даљиномер, пантљику, фотоапарат, техничку канцеларијску опрему.</w:t>
      </w:r>
    </w:p>
    <w:p w:rsidR="003473F1" w:rsidRPr="003473F1" w:rsidRDefault="00B00071" w:rsidP="003473F1">
      <w:pPr>
        <w:spacing w:after="0" w:line="240" w:lineRule="auto"/>
        <w:ind w:right="46"/>
        <w:jc w:val="both"/>
        <w:rPr>
          <w:rStyle w:val="fontstyle01"/>
          <w:rFonts w:ascii="Times New Roman" w:eastAsia="Times New Roman" w:hAnsi="Times New Roman" w:cs="Times New Roman"/>
          <w:bCs/>
          <w:color w:val="auto"/>
          <w:sz w:val="24"/>
          <w:szCs w:val="24"/>
        </w:rPr>
      </w:pPr>
      <w:r w:rsidRPr="003473F1">
        <w:rPr>
          <w:rStyle w:val="fontstyle01"/>
          <w:rFonts w:ascii="Times New Roman" w:hAnsi="Times New Roman" w:cs="Times New Roman"/>
          <w:color w:val="auto"/>
          <w:sz w:val="24"/>
          <w:szCs w:val="24"/>
          <w:lang w:val="sr-Cyrl-RS"/>
        </w:rPr>
        <w:t>Поштовање рокова у поступању је углавном у року, проблем је повремена доступност возила и услови на терену због конфигурације.</w:t>
      </w:r>
    </w:p>
    <w:p w:rsidR="003473F1" w:rsidRPr="003473F1" w:rsidRDefault="00B00071" w:rsidP="003473F1">
      <w:pPr>
        <w:spacing w:after="0" w:line="240" w:lineRule="auto"/>
        <w:ind w:right="46"/>
        <w:jc w:val="both"/>
        <w:rPr>
          <w:rStyle w:val="fontstyle01"/>
          <w:rFonts w:ascii="Times New Roman" w:eastAsia="Times New Roman" w:hAnsi="Times New Roman" w:cs="Times New Roman"/>
          <w:bCs/>
          <w:color w:val="auto"/>
          <w:sz w:val="24"/>
          <w:szCs w:val="24"/>
        </w:rPr>
      </w:pPr>
      <w:r w:rsidRPr="003473F1">
        <w:rPr>
          <w:rStyle w:val="fontstyle01"/>
          <w:rFonts w:ascii="Times New Roman" w:hAnsi="Times New Roman" w:cs="Times New Roman"/>
          <w:color w:val="auto"/>
          <w:sz w:val="24"/>
          <w:szCs w:val="24"/>
          <w:lang w:val="sr-Cyrl-RS"/>
        </w:rPr>
        <w:t>У претходној години није било приговора и притужби на рад инспектора.</w:t>
      </w:r>
    </w:p>
    <w:p w:rsidR="00514CE9" w:rsidRPr="003473F1" w:rsidRDefault="00514CE9" w:rsidP="006A7B41">
      <w:pPr>
        <w:spacing w:after="0" w:line="240" w:lineRule="auto"/>
        <w:ind w:left="2" w:right="46" w:firstLine="708"/>
        <w:jc w:val="both"/>
        <w:rPr>
          <w:color w:val="auto"/>
          <w:sz w:val="24"/>
          <w:szCs w:val="24"/>
        </w:rPr>
      </w:pPr>
    </w:p>
    <w:p w:rsidR="00514CE9" w:rsidRPr="003473F1" w:rsidRDefault="0064569D" w:rsidP="006A7B41">
      <w:pPr>
        <w:tabs>
          <w:tab w:val="center" w:pos="3363"/>
        </w:tabs>
        <w:spacing w:after="0" w:line="240" w:lineRule="auto"/>
        <w:ind w:left="-12"/>
        <w:rPr>
          <w:rFonts w:ascii="Times New Roman" w:eastAsia="Times New Roman" w:hAnsi="Times New Roman" w:cs="Times New Roman"/>
          <w:color w:val="auto"/>
          <w:sz w:val="24"/>
          <w:szCs w:val="24"/>
        </w:rPr>
      </w:pPr>
      <w:r w:rsidRPr="003473F1">
        <w:rPr>
          <w:rFonts w:ascii="Times New Roman" w:eastAsia="Times New Roman" w:hAnsi="Times New Roman" w:cs="Times New Roman"/>
          <w:b/>
          <w:color w:val="auto"/>
          <w:sz w:val="24"/>
          <w:szCs w:val="24"/>
        </w:rPr>
        <w:t xml:space="preserve">  ПРЕМА ЗАКОНУ О ПЛАНИРАЊУ И ИЗГРАДЊИ</w:t>
      </w:r>
      <w:r w:rsidRPr="003473F1">
        <w:rPr>
          <w:rFonts w:ascii="Times New Roman" w:eastAsia="Times New Roman" w:hAnsi="Times New Roman" w:cs="Times New Roman"/>
          <w:color w:val="auto"/>
          <w:sz w:val="24"/>
          <w:szCs w:val="24"/>
        </w:rPr>
        <w:t xml:space="preserve">: </w:t>
      </w:r>
    </w:p>
    <w:p w:rsidR="00A81FC5" w:rsidRPr="003473F1" w:rsidRDefault="00A81FC5" w:rsidP="006A7B41">
      <w:pPr>
        <w:tabs>
          <w:tab w:val="center" w:pos="3363"/>
        </w:tabs>
        <w:spacing w:after="0" w:line="240" w:lineRule="auto"/>
        <w:ind w:left="-12"/>
        <w:rPr>
          <w:color w:val="auto"/>
          <w:sz w:val="24"/>
          <w:szCs w:val="24"/>
        </w:rPr>
      </w:pPr>
    </w:p>
    <w:p w:rsidR="00A81FC5" w:rsidRPr="003473F1" w:rsidRDefault="00514CE9" w:rsidP="006A7B41">
      <w:pPr>
        <w:tabs>
          <w:tab w:val="center" w:pos="3363"/>
        </w:tabs>
        <w:spacing w:after="0" w:line="240" w:lineRule="auto"/>
        <w:ind w:left="-12"/>
        <w:rPr>
          <w:rFonts w:ascii="Times New Roman" w:hAnsi="Times New Roman" w:cs="Times New Roman"/>
          <w:color w:val="auto"/>
          <w:sz w:val="24"/>
          <w:szCs w:val="24"/>
        </w:rPr>
      </w:pPr>
      <w:r w:rsidRPr="003473F1">
        <w:rPr>
          <w:rFonts w:ascii="Times New Roman" w:hAnsi="Times New Roman" w:cs="Times New Roman"/>
          <w:color w:val="auto"/>
          <w:sz w:val="24"/>
          <w:szCs w:val="24"/>
        </w:rPr>
        <w:t xml:space="preserve">- </w:t>
      </w:r>
      <w:r w:rsidR="00A81FC5" w:rsidRPr="003473F1">
        <w:rPr>
          <w:rFonts w:ascii="Times New Roman" w:hAnsi="Times New Roman" w:cs="Times New Roman"/>
          <w:color w:val="auto"/>
          <w:sz w:val="24"/>
          <w:szCs w:val="24"/>
          <w:lang w:val="sr-Cyrl-RS"/>
        </w:rPr>
        <w:t xml:space="preserve">По службеној дужности: </w:t>
      </w:r>
      <w:r w:rsidR="003B1368" w:rsidRPr="003473F1">
        <w:rPr>
          <w:rFonts w:ascii="Times New Roman" w:hAnsi="Times New Roman" w:cs="Times New Roman"/>
          <w:color w:val="auto"/>
          <w:sz w:val="24"/>
          <w:szCs w:val="24"/>
          <w:lang w:val="sr-Cyrl-RS"/>
        </w:rPr>
        <w:t>4</w:t>
      </w:r>
      <w:r w:rsidR="00A81FC5" w:rsidRPr="003473F1">
        <w:rPr>
          <w:rFonts w:ascii="Times New Roman" w:hAnsi="Times New Roman" w:cs="Times New Roman"/>
          <w:color w:val="auto"/>
          <w:sz w:val="24"/>
          <w:szCs w:val="24"/>
          <w:lang w:val="sr-Cyrl-RS"/>
        </w:rPr>
        <w:t xml:space="preserve"> предмета</w:t>
      </w:r>
      <w:r w:rsidR="00740979" w:rsidRPr="003473F1">
        <w:rPr>
          <w:rFonts w:ascii="Times New Roman" w:hAnsi="Times New Roman" w:cs="Times New Roman"/>
          <w:color w:val="auto"/>
          <w:sz w:val="24"/>
          <w:szCs w:val="24"/>
        </w:rPr>
        <w:t>;</w:t>
      </w:r>
    </w:p>
    <w:p w:rsidR="00A81FC5" w:rsidRPr="003473F1" w:rsidRDefault="00A81FC5" w:rsidP="006A7B41">
      <w:pPr>
        <w:tabs>
          <w:tab w:val="center" w:pos="3363"/>
        </w:tabs>
        <w:spacing w:after="0" w:line="240" w:lineRule="auto"/>
        <w:ind w:left="-12"/>
        <w:rPr>
          <w:rFonts w:ascii="Times New Roman" w:hAnsi="Times New Roman" w:cs="Times New Roman"/>
          <w:color w:val="auto"/>
          <w:sz w:val="24"/>
          <w:szCs w:val="24"/>
        </w:rPr>
      </w:pPr>
      <w:r w:rsidRPr="003473F1">
        <w:rPr>
          <w:rFonts w:ascii="Times New Roman" w:hAnsi="Times New Roman" w:cs="Times New Roman"/>
          <w:color w:val="auto"/>
          <w:sz w:val="24"/>
          <w:szCs w:val="24"/>
          <w:lang w:val="sr-Cyrl-RS"/>
        </w:rPr>
        <w:t>- По пријави странака:</w:t>
      </w:r>
      <w:r w:rsidR="00AD6738" w:rsidRPr="003473F1">
        <w:rPr>
          <w:rFonts w:ascii="Times New Roman" w:hAnsi="Times New Roman" w:cs="Times New Roman"/>
          <w:color w:val="auto"/>
          <w:sz w:val="24"/>
          <w:szCs w:val="24"/>
          <w:lang w:val="sr-Cyrl-RS"/>
        </w:rPr>
        <w:t xml:space="preserve"> </w:t>
      </w:r>
      <w:r w:rsidR="00AD6738" w:rsidRPr="003473F1">
        <w:rPr>
          <w:rFonts w:ascii="Times New Roman" w:hAnsi="Times New Roman" w:cs="Times New Roman"/>
          <w:color w:val="auto"/>
          <w:sz w:val="24"/>
          <w:szCs w:val="24"/>
        </w:rPr>
        <w:t>7</w:t>
      </w:r>
      <w:r w:rsidRPr="003473F1">
        <w:rPr>
          <w:rFonts w:ascii="Times New Roman" w:hAnsi="Times New Roman" w:cs="Times New Roman"/>
          <w:color w:val="auto"/>
          <w:sz w:val="24"/>
          <w:szCs w:val="24"/>
          <w:lang w:val="sr-Cyrl-RS"/>
        </w:rPr>
        <w:t xml:space="preserve">  предмета</w:t>
      </w:r>
      <w:r w:rsidR="00740979" w:rsidRPr="003473F1">
        <w:rPr>
          <w:rFonts w:ascii="Times New Roman" w:hAnsi="Times New Roman" w:cs="Times New Roman"/>
          <w:color w:val="auto"/>
          <w:sz w:val="24"/>
          <w:szCs w:val="24"/>
        </w:rPr>
        <w:t>;</w:t>
      </w:r>
    </w:p>
    <w:p w:rsidR="00514CE9" w:rsidRPr="003473F1" w:rsidRDefault="0064569D" w:rsidP="006A7B41">
      <w:pPr>
        <w:spacing w:after="0" w:line="240" w:lineRule="auto"/>
        <w:ind w:left="10" w:right="49" w:hanging="10"/>
        <w:jc w:val="both"/>
        <w:rPr>
          <w:color w:val="auto"/>
          <w:sz w:val="24"/>
          <w:szCs w:val="24"/>
        </w:rPr>
      </w:pPr>
      <w:r w:rsidRPr="003473F1">
        <w:rPr>
          <w:rFonts w:ascii="Times New Roman" w:eastAsia="Times New Roman" w:hAnsi="Times New Roman" w:cs="Times New Roman"/>
          <w:color w:val="auto"/>
          <w:sz w:val="24"/>
          <w:szCs w:val="24"/>
        </w:rPr>
        <w:t xml:space="preserve">-сачињено је </w:t>
      </w:r>
      <w:r w:rsidR="00725F13" w:rsidRPr="003473F1">
        <w:rPr>
          <w:rFonts w:ascii="Times New Roman" w:eastAsia="Times New Roman" w:hAnsi="Times New Roman" w:cs="Times New Roman"/>
          <w:color w:val="auto"/>
          <w:sz w:val="24"/>
          <w:szCs w:val="24"/>
        </w:rPr>
        <w:t>12</w:t>
      </w:r>
      <w:r w:rsidRPr="003473F1">
        <w:rPr>
          <w:rFonts w:ascii="Times New Roman" w:eastAsia="Times New Roman" w:hAnsi="Times New Roman" w:cs="Times New Roman"/>
          <w:color w:val="auto"/>
          <w:sz w:val="24"/>
          <w:szCs w:val="24"/>
        </w:rPr>
        <w:t xml:space="preserve"> записника по разним основама по службеној дужнос</w:t>
      </w:r>
      <w:r w:rsidR="00740979" w:rsidRPr="003473F1">
        <w:rPr>
          <w:rFonts w:ascii="Times New Roman" w:eastAsia="Times New Roman" w:hAnsi="Times New Roman" w:cs="Times New Roman"/>
          <w:color w:val="auto"/>
          <w:sz w:val="24"/>
          <w:szCs w:val="24"/>
        </w:rPr>
        <w:t>ти ,односно на захтев странака;</w:t>
      </w:r>
    </w:p>
    <w:p w:rsidR="00AB2A9F" w:rsidRPr="003473F1" w:rsidRDefault="006A7B41" w:rsidP="00B00071">
      <w:pPr>
        <w:spacing w:after="0" w:line="240" w:lineRule="auto"/>
        <w:ind w:left="10" w:right="49" w:hanging="10"/>
        <w:jc w:val="both"/>
        <w:rPr>
          <w:rStyle w:val="fontstyle01"/>
          <w:rFonts w:ascii="Times New Roman" w:eastAsia="Times New Roman" w:hAnsi="Times New Roman" w:cs="Times New Roman"/>
          <w:color w:val="auto"/>
          <w:sz w:val="24"/>
          <w:szCs w:val="24"/>
        </w:rPr>
      </w:pPr>
      <w:r w:rsidRPr="003473F1">
        <w:rPr>
          <w:rFonts w:ascii="Times New Roman" w:hAnsi="Times New Roman" w:cs="Times New Roman"/>
          <w:color w:val="auto"/>
          <w:sz w:val="24"/>
          <w:szCs w:val="24"/>
        </w:rPr>
        <w:t>-И</w:t>
      </w:r>
      <w:r w:rsidR="0064569D" w:rsidRPr="003473F1">
        <w:rPr>
          <w:rFonts w:ascii="Times New Roman" w:eastAsia="Times New Roman" w:hAnsi="Times New Roman" w:cs="Times New Roman"/>
          <w:color w:val="auto"/>
          <w:sz w:val="24"/>
          <w:szCs w:val="24"/>
        </w:rPr>
        <w:t xml:space="preserve">звршен је обавезни инспекцијски надзор на основу пријава преко ЦЕОП (централна евиденција обједињених процедура) и то </w:t>
      </w:r>
      <w:r w:rsidR="002E5B69" w:rsidRPr="003473F1">
        <w:rPr>
          <w:rFonts w:ascii="Times New Roman" w:eastAsia="Times New Roman" w:hAnsi="Times New Roman" w:cs="Times New Roman"/>
          <w:color w:val="auto"/>
          <w:sz w:val="24"/>
          <w:szCs w:val="24"/>
          <w:lang w:val="sr-Cyrl-RS"/>
        </w:rPr>
        <w:t>6</w:t>
      </w:r>
      <w:r w:rsidR="0064569D" w:rsidRPr="003473F1">
        <w:rPr>
          <w:rFonts w:ascii="Times New Roman" w:eastAsia="Times New Roman" w:hAnsi="Times New Roman" w:cs="Times New Roman"/>
          <w:color w:val="auto"/>
          <w:sz w:val="24"/>
          <w:szCs w:val="24"/>
        </w:rPr>
        <w:t xml:space="preserve"> инспекцијских надзора са сачињавањем записника и контролних-чек листи по пријавама завршетка израде темеља и завршетка об</w:t>
      </w:r>
      <w:r w:rsidR="00725F13" w:rsidRPr="003473F1">
        <w:rPr>
          <w:rFonts w:ascii="Times New Roman" w:eastAsia="Times New Roman" w:hAnsi="Times New Roman" w:cs="Times New Roman"/>
          <w:color w:val="auto"/>
          <w:sz w:val="24"/>
          <w:szCs w:val="24"/>
        </w:rPr>
        <w:t>јеката у конструктивном смислу.</w:t>
      </w:r>
    </w:p>
    <w:p w:rsidR="00514CE9" w:rsidRPr="00740979" w:rsidRDefault="00514CE9" w:rsidP="006A7B41">
      <w:pPr>
        <w:spacing w:after="0" w:line="240" w:lineRule="auto"/>
        <w:ind w:left="10" w:right="49" w:hanging="10"/>
        <w:jc w:val="both"/>
        <w:rPr>
          <w:rFonts w:ascii="Times New Roman" w:eastAsia="Times New Roman" w:hAnsi="Times New Roman" w:cs="Times New Roman"/>
          <w:color w:val="FF0000"/>
          <w:sz w:val="24"/>
          <w:szCs w:val="24"/>
        </w:rPr>
      </w:pPr>
    </w:p>
    <w:p w:rsidR="003A1322" w:rsidRDefault="003A1322" w:rsidP="00725F13">
      <w:pPr>
        <w:spacing w:after="0" w:line="240" w:lineRule="auto"/>
        <w:ind w:left="10" w:right="49" w:hanging="10"/>
        <w:jc w:val="both"/>
        <w:rPr>
          <w:rFonts w:ascii="Times New Roman" w:eastAsia="Times New Roman" w:hAnsi="Times New Roman" w:cs="Times New Roman"/>
          <w:b/>
          <w:color w:val="auto"/>
          <w:sz w:val="24"/>
          <w:szCs w:val="24"/>
          <w:lang w:val="sr-Cyrl-RS"/>
        </w:rPr>
      </w:pPr>
    </w:p>
    <w:p w:rsidR="003473F1" w:rsidRPr="00F452C2" w:rsidRDefault="003473F1" w:rsidP="00725F13">
      <w:pPr>
        <w:spacing w:after="0" w:line="240" w:lineRule="auto"/>
        <w:ind w:left="10" w:right="49" w:hanging="10"/>
        <w:jc w:val="both"/>
        <w:rPr>
          <w:rFonts w:ascii="Times New Roman" w:eastAsia="Times New Roman" w:hAnsi="Times New Roman" w:cs="Times New Roman"/>
          <w:b/>
          <w:color w:val="auto"/>
          <w:sz w:val="24"/>
          <w:szCs w:val="24"/>
          <w:lang w:val="sr-Cyrl-RS"/>
        </w:rPr>
      </w:pPr>
    </w:p>
    <w:p w:rsidR="00F452C2" w:rsidRDefault="00F452C2" w:rsidP="000227C0">
      <w:pPr>
        <w:spacing w:after="0" w:line="240" w:lineRule="auto"/>
        <w:ind w:left="10" w:right="49" w:hanging="10"/>
        <w:jc w:val="right"/>
        <w:rPr>
          <w:rFonts w:ascii="Times New Roman" w:eastAsia="Times New Roman" w:hAnsi="Times New Roman" w:cs="Times New Roman"/>
          <w:b/>
          <w:color w:val="auto"/>
          <w:sz w:val="24"/>
          <w:szCs w:val="24"/>
          <w:lang w:val="sr-Cyrl-RS"/>
        </w:rPr>
      </w:pPr>
      <w:r w:rsidRPr="00F452C2">
        <w:rPr>
          <w:rFonts w:ascii="Times New Roman" w:eastAsia="Times New Roman" w:hAnsi="Times New Roman" w:cs="Times New Roman"/>
          <w:b/>
          <w:color w:val="auto"/>
          <w:sz w:val="24"/>
          <w:szCs w:val="24"/>
          <w:lang w:val="sr-Cyrl-RS"/>
        </w:rPr>
        <w:tab/>
      </w:r>
      <w:r w:rsidRPr="00F452C2">
        <w:rPr>
          <w:rFonts w:ascii="Times New Roman" w:eastAsia="Times New Roman" w:hAnsi="Times New Roman" w:cs="Times New Roman"/>
          <w:b/>
          <w:color w:val="auto"/>
          <w:sz w:val="24"/>
          <w:szCs w:val="24"/>
          <w:lang w:val="sr-Cyrl-RS"/>
        </w:rPr>
        <w:tab/>
      </w:r>
      <w:r w:rsidRPr="00F452C2">
        <w:rPr>
          <w:rFonts w:ascii="Times New Roman" w:eastAsia="Times New Roman" w:hAnsi="Times New Roman" w:cs="Times New Roman"/>
          <w:b/>
          <w:color w:val="auto"/>
          <w:sz w:val="24"/>
          <w:szCs w:val="24"/>
          <w:lang w:val="sr-Cyrl-RS"/>
        </w:rPr>
        <w:tab/>
      </w:r>
      <w:r w:rsidRPr="00F452C2">
        <w:rPr>
          <w:rFonts w:ascii="Times New Roman" w:eastAsia="Times New Roman" w:hAnsi="Times New Roman" w:cs="Times New Roman"/>
          <w:b/>
          <w:color w:val="auto"/>
          <w:sz w:val="24"/>
          <w:szCs w:val="24"/>
          <w:lang w:val="sr-Cyrl-RS"/>
        </w:rPr>
        <w:tab/>
      </w:r>
      <w:r w:rsidRPr="00F452C2">
        <w:rPr>
          <w:rFonts w:ascii="Times New Roman" w:eastAsia="Times New Roman" w:hAnsi="Times New Roman" w:cs="Times New Roman"/>
          <w:b/>
          <w:color w:val="auto"/>
          <w:sz w:val="24"/>
          <w:szCs w:val="24"/>
          <w:lang w:val="sr-Cyrl-RS"/>
        </w:rPr>
        <w:tab/>
      </w:r>
      <w:r w:rsidRPr="00F452C2">
        <w:rPr>
          <w:rFonts w:ascii="Times New Roman" w:eastAsia="Times New Roman" w:hAnsi="Times New Roman" w:cs="Times New Roman"/>
          <w:b/>
          <w:color w:val="auto"/>
          <w:sz w:val="24"/>
          <w:szCs w:val="24"/>
          <w:lang w:val="sr-Cyrl-RS"/>
        </w:rPr>
        <w:tab/>
      </w:r>
      <w:r>
        <w:rPr>
          <w:rFonts w:ascii="Times New Roman" w:eastAsia="Times New Roman" w:hAnsi="Times New Roman" w:cs="Times New Roman"/>
          <w:b/>
          <w:color w:val="auto"/>
          <w:sz w:val="24"/>
          <w:szCs w:val="24"/>
          <w:lang w:val="sr-Cyrl-RS"/>
        </w:rPr>
        <w:t xml:space="preserve">             </w:t>
      </w:r>
      <w:r w:rsidR="000227C0">
        <w:rPr>
          <w:rFonts w:ascii="Times New Roman" w:eastAsia="Times New Roman" w:hAnsi="Times New Roman" w:cs="Times New Roman"/>
          <w:b/>
          <w:color w:val="auto"/>
          <w:sz w:val="24"/>
          <w:szCs w:val="24"/>
          <w:lang w:val="sr-Cyrl-RS"/>
        </w:rPr>
        <w:t>Грађевински инспектор</w:t>
      </w:r>
    </w:p>
    <w:p w:rsidR="000227C0" w:rsidRDefault="000227C0" w:rsidP="000227C0">
      <w:pPr>
        <w:spacing w:after="0" w:line="240" w:lineRule="auto"/>
        <w:ind w:left="10" w:right="49" w:hanging="10"/>
        <w:jc w:val="right"/>
        <w:rPr>
          <w:rFonts w:ascii="Times New Roman" w:eastAsia="Times New Roman" w:hAnsi="Times New Roman" w:cs="Times New Roman"/>
          <w:b/>
          <w:color w:val="auto"/>
          <w:sz w:val="24"/>
          <w:szCs w:val="24"/>
          <w:lang w:val="sr-Cyrl-RS"/>
        </w:rPr>
      </w:pPr>
    </w:p>
    <w:p w:rsidR="000227C0" w:rsidRPr="000227C0" w:rsidRDefault="000227C0" w:rsidP="000227C0">
      <w:pPr>
        <w:spacing w:after="0" w:line="240" w:lineRule="auto"/>
        <w:ind w:left="10" w:right="49" w:hanging="10"/>
        <w:jc w:val="right"/>
        <w:rPr>
          <w:rFonts w:ascii="Times New Roman" w:eastAsia="Times New Roman" w:hAnsi="Times New Roman" w:cs="Times New Roman"/>
          <w:b/>
          <w:color w:val="auto"/>
          <w:sz w:val="24"/>
          <w:szCs w:val="24"/>
          <w:lang w:val="sr-Cyrl-RS"/>
        </w:rPr>
      </w:pPr>
      <w:r>
        <w:rPr>
          <w:rFonts w:ascii="Times New Roman" w:eastAsia="Times New Roman" w:hAnsi="Times New Roman" w:cs="Times New Roman"/>
          <w:b/>
          <w:color w:val="auto"/>
          <w:sz w:val="24"/>
          <w:szCs w:val="24"/>
          <w:lang w:val="sr-Cyrl-RS"/>
        </w:rPr>
        <w:t>Марија Тодоровић</w:t>
      </w:r>
    </w:p>
    <w:sectPr w:rsidR="000227C0" w:rsidRPr="000227C0" w:rsidSect="00725F13">
      <w:footerReference w:type="default" r:id="rId9"/>
      <w:pgSz w:w="11906" w:h="16838"/>
      <w:pgMar w:top="1107" w:right="1072" w:bottom="1212" w:left="1130"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9F5" w:rsidRDefault="003419F5" w:rsidP="00725F13">
      <w:pPr>
        <w:spacing w:after="0" w:line="240" w:lineRule="auto"/>
      </w:pPr>
      <w:r>
        <w:separator/>
      </w:r>
    </w:p>
  </w:endnote>
  <w:endnote w:type="continuationSeparator" w:id="0">
    <w:p w:rsidR="003419F5" w:rsidRDefault="003419F5" w:rsidP="0072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823583"/>
      <w:docPartObj>
        <w:docPartGallery w:val="Page Numbers (Bottom of Page)"/>
        <w:docPartUnique/>
      </w:docPartObj>
    </w:sdtPr>
    <w:sdtEndPr>
      <w:rPr>
        <w:noProof/>
      </w:rPr>
    </w:sdtEndPr>
    <w:sdtContent>
      <w:p w:rsidR="00725F13" w:rsidRDefault="00725F13">
        <w:pPr>
          <w:pStyle w:val="Footer"/>
          <w:jc w:val="right"/>
        </w:pPr>
        <w:r>
          <w:fldChar w:fldCharType="begin"/>
        </w:r>
        <w:r>
          <w:instrText xml:space="preserve"> PAGE   \* MERGEFORMAT </w:instrText>
        </w:r>
        <w:r>
          <w:fldChar w:fldCharType="separate"/>
        </w:r>
        <w:r w:rsidR="00E5157D">
          <w:rPr>
            <w:noProof/>
          </w:rPr>
          <w:t>4</w:t>
        </w:r>
        <w:r>
          <w:rPr>
            <w:noProof/>
          </w:rPr>
          <w:fldChar w:fldCharType="end"/>
        </w:r>
      </w:p>
    </w:sdtContent>
  </w:sdt>
  <w:p w:rsidR="00725F13" w:rsidRDefault="00725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9F5" w:rsidRDefault="003419F5" w:rsidP="00725F13">
      <w:pPr>
        <w:spacing w:after="0" w:line="240" w:lineRule="auto"/>
      </w:pPr>
      <w:r>
        <w:separator/>
      </w:r>
    </w:p>
  </w:footnote>
  <w:footnote w:type="continuationSeparator" w:id="0">
    <w:p w:rsidR="003419F5" w:rsidRDefault="003419F5" w:rsidP="00725F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937E0"/>
    <w:multiLevelType w:val="hybridMultilevel"/>
    <w:tmpl w:val="A2B6BA10"/>
    <w:lvl w:ilvl="0" w:tplc="A3849E50">
      <w:start w:val="1"/>
      <w:numFmt w:val="decimal"/>
      <w:lvlText w:val="%1."/>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F24A16">
      <w:start w:val="1"/>
      <w:numFmt w:val="lowerLetter"/>
      <w:lvlText w:val="%2"/>
      <w:lvlJc w:val="left"/>
      <w:pPr>
        <w:ind w:left="1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72EA58">
      <w:start w:val="1"/>
      <w:numFmt w:val="lowerRoman"/>
      <w:lvlText w:val="%3"/>
      <w:lvlJc w:val="left"/>
      <w:pPr>
        <w:ind w:left="2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B85594">
      <w:start w:val="1"/>
      <w:numFmt w:val="decimal"/>
      <w:lvlText w:val="%4"/>
      <w:lvlJc w:val="left"/>
      <w:pPr>
        <w:ind w:left="3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38455C">
      <w:start w:val="1"/>
      <w:numFmt w:val="lowerLetter"/>
      <w:lvlText w:val="%5"/>
      <w:lvlJc w:val="left"/>
      <w:pPr>
        <w:ind w:left="4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F0F9CC">
      <w:start w:val="1"/>
      <w:numFmt w:val="lowerRoman"/>
      <w:lvlText w:val="%6"/>
      <w:lvlJc w:val="left"/>
      <w:pPr>
        <w:ind w:left="4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1A536E">
      <w:start w:val="1"/>
      <w:numFmt w:val="decimal"/>
      <w:lvlText w:val="%7"/>
      <w:lvlJc w:val="left"/>
      <w:pPr>
        <w:ind w:left="5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5842E0">
      <w:start w:val="1"/>
      <w:numFmt w:val="lowerLetter"/>
      <w:lvlText w:val="%8"/>
      <w:lvlJc w:val="left"/>
      <w:pPr>
        <w:ind w:left="6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868F18">
      <w:start w:val="1"/>
      <w:numFmt w:val="lowerRoman"/>
      <w:lvlText w:val="%9"/>
      <w:lvlJc w:val="left"/>
      <w:pPr>
        <w:ind w:left="6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5217D38"/>
    <w:multiLevelType w:val="hybridMultilevel"/>
    <w:tmpl w:val="5C7A4C28"/>
    <w:lvl w:ilvl="0" w:tplc="266C5846">
      <w:start w:val="1"/>
      <w:numFmt w:val="decimal"/>
      <w:lvlText w:val="%1."/>
      <w:lvlJc w:val="left"/>
      <w:pPr>
        <w:ind w:left="5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B9A7E6C">
      <w:start w:val="1"/>
      <w:numFmt w:val="lowerLetter"/>
      <w:lvlText w:val="%2"/>
      <w:lvlJc w:val="left"/>
      <w:pPr>
        <w:ind w:left="19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9226062">
      <w:start w:val="1"/>
      <w:numFmt w:val="lowerRoman"/>
      <w:lvlText w:val="%3"/>
      <w:lvlJc w:val="left"/>
      <w:pPr>
        <w:ind w:left="26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BF816B0">
      <w:start w:val="1"/>
      <w:numFmt w:val="decimal"/>
      <w:lvlText w:val="%4"/>
      <w:lvlJc w:val="left"/>
      <w:pPr>
        <w:ind w:left="33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7EC529C">
      <w:start w:val="1"/>
      <w:numFmt w:val="lowerLetter"/>
      <w:lvlText w:val="%5"/>
      <w:lvlJc w:val="left"/>
      <w:pPr>
        <w:ind w:left="40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ACCB55A">
      <w:start w:val="1"/>
      <w:numFmt w:val="lowerRoman"/>
      <w:lvlText w:val="%6"/>
      <w:lvlJc w:val="left"/>
      <w:pPr>
        <w:ind w:left="48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D70C544">
      <w:start w:val="1"/>
      <w:numFmt w:val="decimal"/>
      <w:lvlText w:val="%7"/>
      <w:lvlJc w:val="left"/>
      <w:pPr>
        <w:ind w:left="55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5268212">
      <w:start w:val="1"/>
      <w:numFmt w:val="lowerLetter"/>
      <w:lvlText w:val="%8"/>
      <w:lvlJc w:val="left"/>
      <w:pPr>
        <w:ind w:left="62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338CB04">
      <w:start w:val="1"/>
      <w:numFmt w:val="lowerRoman"/>
      <w:lvlText w:val="%9"/>
      <w:lvlJc w:val="left"/>
      <w:pPr>
        <w:ind w:left="69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96E34F1"/>
    <w:multiLevelType w:val="hybridMultilevel"/>
    <w:tmpl w:val="58EE3BEC"/>
    <w:lvl w:ilvl="0" w:tplc="31B087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1CB1F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C6A9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7A566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54CEE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603A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B2E7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DCE8C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1EB64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763"/>
    <w:rsid w:val="000227C0"/>
    <w:rsid w:val="000A1A2C"/>
    <w:rsid w:val="000A615E"/>
    <w:rsid w:val="000B738E"/>
    <w:rsid w:val="000E1445"/>
    <w:rsid w:val="001269E4"/>
    <w:rsid w:val="001F6763"/>
    <w:rsid w:val="002E5B69"/>
    <w:rsid w:val="003419F5"/>
    <w:rsid w:val="0034504D"/>
    <w:rsid w:val="003473F1"/>
    <w:rsid w:val="00373612"/>
    <w:rsid w:val="003A1322"/>
    <w:rsid w:val="003B1368"/>
    <w:rsid w:val="003C2006"/>
    <w:rsid w:val="00467D52"/>
    <w:rsid w:val="00480E71"/>
    <w:rsid w:val="004F09B2"/>
    <w:rsid w:val="00504B02"/>
    <w:rsid w:val="00504C4E"/>
    <w:rsid w:val="00514CE9"/>
    <w:rsid w:val="00563703"/>
    <w:rsid w:val="005B60B2"/>
    <w:rsid w:val="005D5136"/>
    <w:rsid w:val="005D6BB4"/>
    <w:rsid w:val="005F7B39"/>
    <w:rsid w:val="006074C9"/>
    <w:rsid w:val="00621A46"/>
    <w:rsid w:val="0062544F"/>
    <w:rsid w:val="0064569D"/>
    <w:rsid w:val="00651893"/>
    <w:rsid w:val="006A607A"/>
    <w:rsid w:val="006A7B41"/>
    <w:rsid w:val="00704444"/>
    <w:rsid w:val="00725F13"/>
    <w:rsid w:val="00740979"/>
    <w:rsid w:val="0077445D"/>
    <w:rsid w:val="007E7996"/>
    <w:rsid w:val="00845ADB"/>
    <w:rsid w:val="00863E27"/>
    <w:rsid w:val="00875C78"/>
    <w:rsid w:val="008901D6"/>
    <w:rsid w:val="00896F96"/>
    <w:rsid w:val="008A44BD"/>
    <w:rsid w:val="00955AEC"/>
    <w:rsid w:val="009A203A"/>
    <w:rsid w:val="00A81FC5"/>
    <w:rsid w:val="00A8682C"/>
    <w:rsid w:val="00AB2A9F"/>
    <w:rsid w:val="00AD6738"/>
    <w:rsid w:val="00B00071"/>
    <w:rsid w:val="00B2650E"/>
    <w:rsid w:val="00BC69B3"/>
    <w:rsid w:val="00C21031"/>
    <w:rsid w:val="00C9678A"/>
    <w:rsid w:val="00CA62FD"/>
    <w:rsid w:val="00CA706E"/>
    <w:rsid w:val="00CB7205"/>
    <w:rsid w:val="00CE67EB"/>
    <w:rsid w:val="00D710A4"/>
    <w:rsid w:val="00D81291"/>
    <w:rsid w:val="00DD5CB7"/>
    <w:rsid w:val="00E33B8E"/>
    <w:rsid w:val="00E5157D"/>
    <w:rsid w:val="00ED3E40"/>
    <w:rsid w:val="00F452C2"/>
    <w:rsid w:val="00F52DD1"/>
    <w:rsid w:val="00F722CC"/>
    <w:rsid w:val="00F96599"/>
    <w:rsid w:val="00FB5EFA"/>
    <w:rsid w:val="00FE1B2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58841E-330F-41FC-A926-D4E9B491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B7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38E"/>
    <w:rPr>
      <w:rFonts w:ascii="Segoe UI" w:eastAsia="Calibri" w:hAnsi="Segoe UI" w:cs="Segoe UI"/>
      <w:color w:val="000000"/>
      <w:sz w:val="18"/>
      <w:szCs w:val="18"/>
    </w:rPr>
  </w:style>
  <w:style w:type="paragraph" w:styleId="Header">
    <w:name w:val="header"/>
    <w:basedOn w:val="Normal"/>
    <w:link w:val="HeaderChar"/>
    <w:uiPriority w:val="99"/>
    <w:unhideWhenUsed/>
    <w:rsid w:val="00725F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5F13"/>
    <w:rPr>
      <w:rFonts w:ascii="Calibri" w:eastAsia="Calibri" w:hAnsi="Calibri" w:cs="Calibri"/>
      <w:color w:val="000000"/>
    </w:rPr>
  </w:style>
  <w:style w:type="paragraph" w:styleId="Footer">
    <w:name w:val="footer"/>
    <w:basedOn w:val="Normal"/>
    <w:link w:val="FooterChar"/>
    <w:uiPriority w:val="99"/>
    <w:unhideWhenUsed/>
    <w:rsid w:val="00725F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5F13"/>
    <w:rPr>
      <w:rFonts w:ascii="Calibri" w:eastAsia="Calibri" w:hAnsi="Calibri" w:cs="Calibri"/>
      <w:color w:val="000000"/>
    </w:rPr>
  </w:style>
  <w:style w:type="character" w:customStyle="1" w:styleId="fontstyle01">
    <w:name w:val="fontstyle01"/>
    <w:basedOn w:val="DefaultParagraphFont"/>
    <w:rsid w:val="00AB2A9F"/>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8BD8C-E878-4D3D-951D-D8FFE3E8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marija.petrovic</dc:creator>
  <cp:keywords/>
  <cp:lastModifiedBy>branka.veselinovic</cp:lastModifiedBy>
  <cp:revision>2</cp:revision>
  <cp:lastPrinted>2018-05-07T09:39:00Z</cp:lastPrinted>
  <dcterms:created xsi:type="dcterms:W3CDTF">2020-11-17T12:17:00Z</dcterms:created>
  <dcterms:modified xsi:type="dcterms:W3CDTF">2020-11-17T12:17:00Z</dcterms:modified>
</cp:coreProperties>
</file>